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B2" w:rsidRDefault="00772157">
      <w:pPr>
        <w:keepNext/>
        <w:keepLines/>
      </w:pPr>
      <w:r>
        <w:rPr>
          <w:rFonts w:ascii="Times New Roman"/>
          <w:sz w:val="28"/>
        </w:rPr>
        <w:t>Student name:__________</w:t>
      </w:r>
    </w:p>
    <w:p w:rsidR="00ED78B2" w:rsidRDefault="00772157">
      <w:pPr>
        <w:keepNext/>
        <w:keepLines/>
        <w:sectPr w:rsidR="00ED78B2">
          <w:footerReference w:type="default" r:id="rId6"/>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Listed below are five terms followed by a list of phrases that describe or characterize each of the terms. Match</w:t>
      </w:r>
      <w:r>
        <w:rPr>
          <w:rFonts w:ascii="Times New Roman"/>
          <w:color w:val="000000"/>
          <w:sz w:val="24"/>
        </w:rPr>
        <w:t xml:space="preserve"> each phrase with the correct number code for the term.</w:t>
      </w:r>
      <w:r>
        <w:rPr>
          <w:rFonts w:ascii="Times New Roman"/>
          <w:sz w:val="24"/>
        </w:rPr>
        <w:br/>
      </w:r>
    </w:p>
    <w:tbl>
      <w:tblPr>
        <w:tblW w:w="0" w:type="auto"/>
        <w:tblLook w:val="04A0"/>
      </w:tblPr>
      <w:tblGrid>
        <w:gridCol w:w="2975"/>
        <w:gridCol w:w="4480"/>
        <w:gridCol w:w="1935"/>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Predictive value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Information is useful in projecting cash flows.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Relevance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Pertinent to the decision at hand.</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 xml:space="preserve">3. Distribution to </w:t>
            </w:r>
            <w:r>
              <w:rPr>
                <w:rFonts w:ascii="Courier New" w:hAnsi="Courier New"/>
                <w:b/>
                <w:color w:val="000000"/>
              </w:rPr>
              <w:t>owners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Information is available prior to the decision.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Confirmatory value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Decrease in equity due to transfers to owners.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Timeliness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Information confirms expectations.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Topic : Conceptual </w:t>
      </w:r>
      <w:r>
        <w:rPr>
          <w:rFonts w:ascii="Times New Roman"/>
          <w:sz w:val="20"/>
        </w:rPr>
        <w:t>framework--Purpose</w:t>
      </w:r>
      <w:r>
        <w:rPr>
          <w:rFonts w:ascii="Times New Roman"/>
          <w:sz w:val="20"/>
        </w:rPr>
        <w:br/>
        <w:t>Difficulty : 2 Medium</w:t>
      </w:r>
      <w:r>
        <w:rPr>
          <w:rFonts w:ascii="Times New Roman"/>
          <w:sz w:val="20"/>
        </w:rPr>
        <w:br/>
        <w:t>Topic : Concepts--Qualitative characteristics</w:t>
      </w:r>
      <w:r>
        <w:rPr>
          <w:rFonts w:ascii="Times New Roman"/>
          <w:sz w:val="20"/>
        </w:rPr>
        <w:br/>
        <w:t>Topic : Concepts--Elements of financial statements</w:t>
      </w:r>
      <w:r>
        <w:rPr>
          <w:rFonts w:ascii="Times New Roman"/>
          <w:sz w:val="20"/>
        </w:rPr>
        <w:br/>
        <w:t>Topic : GAAP--Underlying assumptions</w:t>
      </w:r>
      <w:r>
        <w:rPr>
          <w:rFonts w:ascii="Times New Roman"/>
          <w:sz w:val="20"/>
        </w:rPr>
        <w:br/>
        <w:t>Learning Objective : 01-06 Explain the purpose of the conceptual framework.</w:t>
      </w:r>
      <w:r>
        <w:rPr>
          <w:rFonts w:ascii="Times New Roman"/>
          <w:sz w:val="20"/>
        </w:rPr>
        <w:br/>
        <w:t>Learn</w:t>
      </w:r>
      <w:r>
        <w:rPr>
          <w:rFonts w:ascii="Times New Roman"/>
          <w:sz w:val="20"/>
        </w:rPr>
        <w:t>ing Objective : 01-08 Describe the four basic assumptions underlying GAAP.</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w:t>
      </w:r>
      <w:r>
        <w:rPr>
          <w:rFonts w:ascii="Times New Roman"/>
          <w:sz w:val="20"/>
        </w:rPr>
        <w:t>e : Static</w:t>
      </w:r>
      <w:r>
        <w:rPr>
          <w:rFonts w:ascii="Times New Roman"/>
          <w:sz w:val="20"/>
        </w:rPr>
        <w:br/>
        <w:t>Learning Objective : 01-07 Identify the objective and qualitative characteristics of financial report</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 xml:space="preserve">Listed below are five terms followed by a list of phrases that describe or characterize each of the terms. </w:t>
      </w:r>
      <w:r>
        <w:rPr>
          <w:rFonts w:ascii="Times New Roman"/>
          <w:color w:val="000000"/>
          <w:sz w:val="24"/>
        </w:rPr>
        <w:t>Match each phrase with the correct number code for the term.</w:t>
      </w:r>
      <w:r>
        <w:rPr>
          <w:rFonts w:ascii="Times New Roman"/>
          <w:sz w:val="24"/>
        </w:rPr>
        <w:br/>
      </w:r>
    </w:p>
    <w:tbl>
      <w:tblPr>
        <w:tblW w:w="0" w:type="auto"/>
        <w:tblLook w:val="04A0"/>
      </w:tblPr>
      <w:tblGrid>
        <w:gridCol w:w="3069"/>
        <w:gridCol w:w="4465"/>
        <w:gridCol w:w="185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Gain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Along with relevance, a fundamental decision-specific quality.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Materiality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Results if an asset is sold for more than book </w:t>
            </w:r>
            <w:r>
              <w:rPr>
                <w:rFonts w:ascii="Courier New" w:hAnsi="Courier New"/>
                <w:color w:val="000000"/>
              </w:rPr>
              <w:t>value.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Completeness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Contains all information necessary for faithful representation.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Comprehensive income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The change in equity from nonowner transactions.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Faithful representation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Concerns the decision-making impact of both the amo</w:t>
            </w:r>
            <w:r>
              <w:rPr>
                <w:rFonts w:ascii="Courier New" w:hAnsi="Courier New"/>
                <w:color w:val="000000"/>
              </w:rPr>
              <w:t>unt and nature of an item.</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Topic : Conceptual framework--Purpose</w:t>
      </w:r>
      <w:r>
        <w:rPr>
          <w:rFonts w:ascii="Times New Roman"/>
          <w:sz w:val="20"/>
        </w:rPr>
        <w:br/>
        <w:t>Difficulty : 2 Medium</w:t>
      </w:r>
      <w:r>
        <w:rPr>
          <w:rFonts w:ascii="Times New Roman"/>
          <w:sz w:val="20"/>
        </w:rPr>
        <w:br/>
        <w:t>Topic : Concepts--Qualitative characteristics</w:t>
      </w:r>
      <w:r>
        <w:rPr>
          <w:rFonts w:ascii="Times New Roman"/>
          <w:sz w:val="20"/>
        </w:rPr>
        <w:br/>
        <w:t>Topic : Concepts--Elements of financial statements</w:t>
      </w:r>
      <w:r>
        <w:rPr>
          <w:rFonts w:ascii="Times New Roman"/>
          <w:sz w:val="20"/>
        </w:rPr>
        <w:br/>
        <w:t>Learning Objective : 01-06 Expla</w:t>
      </w:r>
      <w:r>
        <w:rPr>
          <w:rFonts w:ascii="Times New Roman"/>
          <w:sz w:val="20"/>
        </w:rPr>
        <w:t>in the purpose of the conceptual framework.</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Learning Objective :</w:t>
      </w:r>
      <w:r>
        <w:rPr>
          <w:rFonts w:ascii="Times New Roman"/>
          <w:sz w:val="20"/>
        </w:rPr>
        <w:t xml:space="preserve"> 01-07 Identify the objective and qualitative characteristics of financial report</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 xml:space="preserve">Listed below are five terms followed by a list of phrases that describe or characterize each of the terms. Match each phrase with the </w:t>
      </w:r>
      <w:r>
        <w:rPr>
          <w:rFonts w:ascii="Times New Roman"/>
          <w:color w:val="000000"/>
          <w:sz w:val="24"/>
        </w:rPr>
        <w:t>correct number code for the term.</w:t>
      </w:r>
      <w:r>
        <w:rPr>
          <w:rFonts w:ascii="Times New Roman"/>
          <w:sz w:val="24"/>
        </w:rPr>
        <w:br/>
      </w:r>
    </w:p>
    <w:tbl>
      <w:tblPr>
        <w:tblW w:w="0" w:type="auto"/>
        <w:tblLook w:val="04A0"/>
      </w:tblPr>
      <w:tblGrid>
        <w:gridCol w:w="3086"/>
        <w:gridCol w:w="4351"/>
        <w:gridCol w:w="1953"/>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Neutrality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Important in analysis between firms.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Comparability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Accounting information should be unbiased.</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Consistency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The decision to include an amount</w:t>
            </w:r>
            <w:r>
              <w:rPr>
                <w:rFonts w:ascii="Courier New" w:hAnsi="Courier New"/>
                <w:color w:val="000000"/>
              </w:rPr>
              <w:t xml:space="preserve"> in the financial statements.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Cost-effectiveness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Applying the same accounting practices over time.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Recognition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Considers the value of using information relative to cost of providing it.</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Topic : </w:t>
      </w:r>
      <w:r>
        <w:rPr>
          <w:rFonts w:ascii="Times New Roman"/>
          <w:sz w:val="20"/>
        </w:rPr>
        <w:t>Conceptual framework--Purpose</w:t>
      </w:r>
      <w:r>
        <w:rPr>
          <w:rFonts w:ascii="Times New Roman"/>
          <w:sz w:val="20"/>
        </w:rPr>
        <w:br/>
        <w:t>Difficulty : 2 Medium</w:t>
      </w:r>
      <w:r>
        <w:rPr>
          <w:rFonts w:ascii="Times New Roman"/>
          <w:sz w:val="20"/>
        </w:rPr>
        <w:br/>
        <w:t>Topic : Concepts--Qualitative characteristics</w:t>
      </w:r>
      <w:r>
        <w:rPr>
          <w:rFonts w:ascii="Times New Roman"/>
          <w:sz w:val="20"/>
        </w:rPr>
        <w:br/>
        <w:t>Learning Objective : 01-06 Explain the purpose of the conceptual framework.</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AICPA : BB</w:t>
      </w:r>
      <w:r>
        <w:rPr>
          <w:rFonts w:ascii="Times New Roman"/>
          <w:sz w:val="20"/>
        </w:rPr>
        <w:t xml:space="preserve">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Learning Objective : 01-07 Identify the objective and qualitative characteristics of financial report</w:t>
      </w:r>
      <w:r>
        <w:rPr>
          <w:rFonts w:ascii="Times New Roman"/>
          <w:sz w:val="20"/>
        </w:rPr>
        <w:br/>
        <w:t>Topic : Concepts--Recognition-Measurement-Di</w:t>
      </w:r>
      <w:r>
        <w:rPr>
          <w:rFonts w:ascii="Times New Roman"/>
          <w:sz w:val="20"/>
        </w:rPr>
        <w:t>sclosure</w:t>
      </w:r>
      <w:r>
        <w:rPr>
          <w:rFonts w:ascii="Times New Roman"/>
          <w:sz w:val="20"/>
        </w:rPr>
        <w:br/>
        <w:t>Learning Objective : 01-09 Describe the recognition, measurement, and disclosure concepts that guide</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Listed below are five terms are followed by a list of phrases that describe or characterize five of the terms.</w:t>
      </w:r>
      <w:r>
        <w:rPr>
          <w:rFonts w:ascii="Times New Roman"/>
          <w:color w:val="000000"/>
          <w:sz w:val="24"/>
        </w:rPr>
        <w:t xml:space="preserve"> Match each phrase with the correct number code for the term.</w:t>
      </w:r>
      <w:r>
        <w:rPr>
          <w:rFonts w:ascii="Times New Roman"/>
          <w:sz w:val="24"/>
        </w:rPr>
        <w:br/>
      </w:r>
    </w:p>
    <w:tbl>
      <w:tblPr>
        <w:tblW w:w="0" w:type="auto"/>
        <w:tblLook w:val="04A0"/>
      </w:tblPr>
      <w:tblGrid>
        <w:gridCol w:w="3043"/>
        <w:gridCol w:w="4431"/>
        <w:gridCol w:w="191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 xml:space="preserve">Term number that matches </w:t>
            </w:r>
            <w:r>
              <w:rPr>
                <w:rFonts w:ascii="Courier New" w:hAnsi="Courier New"/>
                <w:b/>
                <w:color w:val="000000"/>
              </w:rPr>
              <w:lastRenderedPageBreak/>
              <w:t>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1. Monetary unit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Implies consensus among different observers.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Verifiability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Assumes all transactions can be identified with</w:t>
            </w:r>
            <w:r>
              <w:rPr>
                <w:rFonts w:ascii="Courier New" w:hAnsi="Courier New"/>
                <w:color w:val="000000"/>
              </w:rPr>
              <w:t xml:space="preserve"> a particular entity.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Economic entity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Assumes an entity will continue to operate indefinitely.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Going concern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Requires reporting the financial life of an entity in discrete time frames.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Periodicity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Ignores the possibility of inflation.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Topic : Concepts--Qualitative characteristics</w:t>
      </w:r>
      <w:r>
        <w:rPr>
          <w:rFonts w:ascii="Times New Roman"/>
          <w:sz w:val="20"/>
        </w:rPr>
        <w:br/>
        <w:t>Topic : GAAP--Underlying assumptions</w:t>
      </w:r>
      <w:r>
        <w:rPr>
          <w:rFonts w:ascii="Times New Roman"/>
          <w:sz w:val="20"/>
        </w:rPr>
        <w:br/>
        <w:t>Learning Objective : 01-08 Describe the four basic assumptions underlyin</w:t>
      </w:r>
      <w:r>
        <w:rPr>
          <w:rFonts w:ascii="Times New Roman"/>
          <w:sz w:val="20"/>
        </w:rPr>
        <w:t>g GAAP.</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Learning Objective : 01-07 Identify the objective and qu</w:t>
      </w:r>
      <w:r>
        <w:rPr>
          <w:rFonts w:ascii="Times New Roman"/>
          <w:sz w:val="20"/>
        </w:rPr>
        <w:t>alitative characteristics of financial report</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Listed below are five terms followed by a list of phrases that describe or characterize each of the terms. Match each phrase with the correct number code for the term.</w:t>
      </w:r>
      <w:r>
        <w:rPr>
          <w:rFonts w:ascii="Times New Roman"/>
          <w:sz w:val="24"/>
        </w:rPr>
        <w:br/>
      </w:r>
    </w:p>
    <w:tbl>
      <w:tblPr>
        <w:tblW w:w="0" w:type="auto"/>
        <w:tblLook w:val="04A0"/>
      </w:tblPr>
      <w:tblGrid>
        <w:gridCol w:w="2952"/>
        <w:gridCol w:w="4448"/>
        <w:gridCol w:w="1990"/>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Historical cost</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Basis of measurement for fixed assets.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Materiality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Discounts future cash flows.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3. Revenue recognition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Occurs when goods or services are transferred to the customer.</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 xml:space="preserve">4. </w:t>
            </w:r>
            <w:r>
              <w:rPr>
                <w:rFonts w:ascii="Courier New" w:hAnsi="Courier New"/>
                <w:b/>
                <w:color w:val="000000"/>
              </w:rPr>
              <w:t>Full disclosure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Reporting of all information that could affect decisions.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Present value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Application of GAAP sometimes avoided under this constraint.</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Topic : Conceptual framework--Purpose</w:t>
      </w:r>
      <w:r>
        <w:rPr>
          <w:rFonts w:ascii="Times New Roman"/>
          <w:sz w:val="20"/>
        </w:rPr>
        <w:br/>
        <w:t>Difficulty : 2 Mediu</w:t>
      </w:r>
      <w:r>
        <w:rPr>
          <w:rFonts w:ascii="Times New Roman"/>
          <w:sz w:val="20"/>
        </w:rPr>
        <w:t>m</w:t>
      </w:r>
      <w:r>
        <w:rPr>
          <w:rFonts w:ascii="Times New Roman"/>
          <w:sz w:val="20"/>
        </w:rPr>
        <w:br/>
        <w:t>Topic : Concepts--Qualitative characteristics</w:t>
      </w:r>
      <w:r>
        <w:rPr>
          <w:rFonts w:ascii="Times New Roman"/>
          <w:sz w:val="20"/>
        </w:rPr>
        <w:br/>
        <w:t>Learning Objective : 01-06 Explain the purpose of the conceptual framework.</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w:t>
      </w:r>
      <w:r>
        <w:rPr>
          <w:rFonts w:ascii="Times New Roman"/>
          <w:sz w:val="20"/>
        </w:rPr>
        <w:t>tion</w:t>
      </w:r>
      <w:r>
        <w:rPr>
          <w:rFonts w:ascii="Times New Roman"/>
          <w:sz w:val="20"/>
        </w:rPr>
        <w:br/>
        <w:t>Accessibility : Screen Reader Compatible</w:t>
      </w:r>
      <w:r>
        <w:rPr>
          <w:rFonts w:ascii="Times New Roman"/>
          <w:sz w:val="20"/>
        </w:rPr>
        <w:br/>
        <w:t>Type : Static</w:t>
      </w:r>
      <w:r>
        <w:rPr>
          <w:rFonts w:ascii="Times New Roman"/>
          <w:sz w:val="20"/>
        </w:rPr>
        <w:br/>
        <w:t>Learning Objective : 01-07 Identify the objective and qualitative characteristics of financial report</w:t>
      </w:r>
      <w:r>
        <w:rPr>
          <w:rFonts w:ascii="Times New Roman"/>
          <w:sz w:val="20"/>
        </w:rPr>
        <w:br/>
        <w:t>Topic : Concepts--Recognition-Measurement-Disclosure</w:t>
      </w:r>
      <w:r>
        <w:rPr>
          <w:rFonts w:ascii="Times New Roman"/>
          <w:sz w:val="20"/>
        </w:rPr>
        <w:br/>
        <w:t>Learning Objective : 01-09 Describe the r</w:t>
      </w:r>
      <w:r>
        <w:rPr>
          <w:rFonts w:ascii="Times New Roman"/>
          <w:sz w:val="20"/>
        </w:rPr>
        <w:t>ecognition, measurement, and disclosure concepts that guide</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Listed below are five terms followed by a list of phrases that describe or characterize each of the terms. Match each phrase with the correct number code for th</w:t>
      </w:r>
      <w:r>
        <w:rPr>
          <w:rFonts w:ascii="Times New Roman"/>
          <w:color w:val="000000"/>
          <w:sz w:val="24"/>
        </w:rPr>
        <w:t>e term.</w:t>
      </w:r>
      <w:r>
        <w:rPr>
          <w:rFonts w:ascii="Times New Roman"/>
          <w:sz w:val="24"/>
        </w:rPr>
        <w:br/>
      </w:r>
    </w:p>
    <w:tbl>
      <w:tblPr>
        <w:tblW w:w="0" w:type="auto"/>
        <w:tblLook w:val="04A0"/>
      </w:tblPr>
      <w:tblGrid>
        <w:gridCol w:w="2907"/>
        <w:gridCol w:w="4607"/>
        <w:gridCol w:w="187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Financial Accounting Standards Board</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Undermines representational faithfulness by being inconsistent with neutrality.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Accounting Principles Board</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It established GAAP before the FASB.</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Conservatism</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Its </w:t>
            </w:r>
            <w:r>
              <w:rPr>
                <w:rFonts w:ascii="Courier New" w:hAnsi="Courier New"/>
                <w:i/>
                <w:color w:val="000000"/>
              </w:rPr>
              <w:t>EITF Issues</w:t>
            </w:r>
            <w:r>
              <w:rPr>
                <w:rFonts w:ascii="Courier New" w:hAnsi="Courier New"/>
                <w:color w:val="000000"/>
              </w:rPr>
              <w:t xml:space="preserve"> are GAAP when entered in the Accounting </w:t>
            </w:r>
            <w:r>
              <w:rPr>
                <w:rFonts w:ascii="Courier New" w:hAnsi="Courier New"/>
                <w:color w:val="000000"/>
              </w:rPr>
              <w:lastRenderedPageBreak/>
              <w:t>Standards Codification.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lastRenderedPageBreak/>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4. American Institute of CPAs (AICPA)</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It has the authority to set U.S. accounting standards.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Securities and Exchange Commission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It is the </w:t>
            </w:r>
            <w:r>
              <w:rPr>
                <w:rFonts w:ascii="Courier New" w:hAnsi="Courier New"/>
                <w:color w:val="000000"/>
              </w:rPr>
              <w:t>national organization for CPAs in the United States.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Topic : Concepts--Qualitative characteristics</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 xml:space="preserve">Accessibility : </w:t>
      </w:r>
      <w:r>
        <w:rPr>
          <w:rFonts w:ascii="Times New Roman"/>
          <w:sz w:val="20"/>
        </w:rPr>
        <w:t>Keyboard Navigation</w:t>
      </w:r>
      <w:r>
        <w:rPr>
          <w:rFonts w:ascii="Times New Roman"/>
          <w:sz w:val="20"/>
        </w:rPr>
        <w:br/>
        <w:t>Accessibility : Screen Reader Compatible</w:t>
      </w:r>
      <w:r>
        <w:rPr>
          <w:rFonts w:ascii="Times New Roman"/>
          <w:sz w:val="20"/>
        </w:rPr>
        <w:br/>
        <w:t>Type : Static</w:t>
      </w:r>
      <w:r>
        <w:rPr>
          <w:rFonts w:ascii="Times New Roman"/>
          <w:sz w:val="20"/>
        </w:rPr>
        <w:br/>
        <w:t>Learning Objective : 01-07 Identify the objective and qualitative characteristics of financial report</w:t>
      </w:r>
      <w:r>
        <w:rPr>
          <w:rFonts w:ascii="Times New Roman"/>
          <w:sz w:val="20"/>
        </w:rPr>
        <w:br/>
        <w:t>Topic : Development of accounting and reporting standards</w:t>
      </w:r>
      <w:r>
        <w:rPr>
          <w:rFonts w:ascii="Times New Roman"/>
          <w:sz w:val="20"/>
        </w:rPr>
        <w:br/>
        <w:t>Topic : Encouraging h</w:t>
      </w:r>
      <w:r>
        <w:rPr>
          <w:rFonts w:ascii="Times New Roman"/>
          <w:sz w:val="20"/>
        </w:rPr>
        <w:t>igh-quality financial reporting</w:t>
      </w:r>
      <w:r>
        <w:rPr>
          <w:rFonts w:ascii="Times New Roman"/>
          <w:sz w:val="20"/>
        </w:rPr>
        <w:br/>
        <w:t>Learning Objective : 01-03 Define generally accepted accounting principles (GAAP) and discuss the his</w:t>
      </w:r>
      <w:r>
        <w:rPr>
          <w:rFonts w:ascii="Times New Roman"/>
          <w:sz w:val="20"/>
        </w:rPr>
        <w:br/>
        <w:t>Learning Objective : 01-05 Explain factors that encourage high-quality financial reporting.</w:t>
      </w:r>
      <w:r>
        <w:rPr>
          <w:rFonts w:ascii="Times New Roman"/>
          <w:sz w:val="20"/>
        </w:rPr>
        <w:br/>
        <w:t>AICPA : BB Legal</w:t>
      </w:r>
      <w:r>
        <w:rPr>
          <w:rFonts w:ascii="Times New Roman"/>
          <w:sz w:val="20"/>
        </w:rPr>
        <w:br/>
        <w:t>Gradable : ma</w:t>
      </w:r>
      <w:r>
        <w:rPr>
          <w:rFonts w:ascii="Times New Roman"/>
          <w:sz w:val="20"/>
        </w:rPr>
        <w:t>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Listed below are five terms followed by a list of phrases that describe or characterize each of the terms. Match each phrase with the correct number code for the term.</w:t>
      </w:r>
      <w:r>
        <w:rPr>
          <w:rFonts w:ascii="Times New Roman"/>
          <w:sz w:val="24"/>
        </w:rPr>
        <w:br/>
      </w:r>
    </w:p>
    <w:tbl>
      <w:tblPr>
        <w:tblW w:w="0" w:type="auto"/>
        <w:tblLook w:val="04A0"/>
      </w:tblPr>
      <w:tblGrid>
        <w:gridCol w:w="3106"/>
        <w:gridCol w:w="4312"/>
        <w:gridCol w:w="1972"/>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Expenses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Net assets.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Equity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Outflows of resources to generate revenues.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Distributions to owners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Cash dividends.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Investments by owners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Claims of creditors against the assets of a business.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Liabilities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Transfers of resources in </w:t>
            </w:r>
            <w:r>
              <w:rPr>
                <w:rFonts w:ascii="Courier New" w:hAnsi="Courier New"/>
                <w:color w:val="000000"/>
              </w:rPr>
              <w:lastRenderedPageBreak/>
              <w:t>exchange for common and preferred stock.</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lastRenderedPageBreak/>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Topic : Concepts--Elements of financial statements</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w:t>
      </w:r>
      <w:r>
        <w:rPr>
          <w:rFonts w:ascii="Times New Roman"/>
          <w:sz w:val="20"/>
        </w:rPr>
        <w:t>ility : Screen Reader Compatible</w:t>
      </w:r>
      <w:r>
        <w:rPr>
          <w:rFonts w:ascii="Times New Roman"/>
          <w:sz w:val="20"/>
        </w:rPr>
        <w:br/>
        <w:t>Type : Static</w:t>
      </w:r>
      <w:r>
        <w:rPr>
          <w:rFonts w:ascii="Times New Roman"/>
          <w:sz w:val="20"/>
        </w:rPr>
        <w:br/>
        <w:t>Learning Objective : 01-07 Identify the objective and qualitative characteristics of financial report</w:t>
      </w:r>
      <w:r>
        <w:rPr>
          <w:rFonts w:ascii="Times New Roman"/>
          <w:sz w:val="20"/>
        </w:rPr>
        <w:br/>
        <w:t>Difficulty : 1 Easy</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Listed below are five terms foll</w:t>
      </w:r>
      <w:r>
        <w:rPr>
          <w:rFonts w:ascii="Times New Roman"/>
          <w:color w:val="000000"/>
          <w:sz w:val="24"/>
        </w:rPr>
        <w:t>owed by a list of phrases that describe or characterize each of the terms. Match each phrase with the correct number code for the term.</w:t>
      </w:r>
      <w:r>
        <w:rPr>
          <w:rFonts w:ascii="Times New Roman"/>
          <w:sz w:val="24"/>
        </w:rPr>
        <w:br/>
      </w:r>
    </w:p>
    <w:tbl>
      <w:tblPr>
        <w:tblW w:w="0" w:type="auto"/>
        <w:tblLook w:val="04A0"/>
      </w:tblPr>
      <w:tblGrid>
        <w:gridCol w:w="3043"/>
        <w:gridCol w:w="4431"/>
        <w:gridCol w:w="191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Losses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Net outflows from peripheral transactions.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Assets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Increases in equity from the sale of goods and/or services.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Revenues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Results if an asset is sold for more than book value.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Comprehensive income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All changes in equity except owner transactions.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Gains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Probable future economic </w:t>
            </w:r>
            <w:r>
              <w:rPr>
                <w:rFonts w:ascii="Courier New" w:hAnsi="Courier New"/>
                <w:color w:val="000000"/>
              </w:rPr>
              <w:t>benefits controlled by an entity.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Topic : Concepts--Elements of financial statements</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w:t>
      </w:r>
      <w:r>
        <w:rPr>
          <w:rFonts w:ascii="Times New Roman"/>
          <w:sz w:val="20"/>
        </w:rPr>
        <w:t xml:space="preserve"> Screen Reader Compatible</w:t>
      </w:r>
      <w:r>
        <w:rPr>
          <w:rFonts w:ascii="Times New Roman"/>
          <w:sz w:val="20"/>
        </w:rPr>
        <w:br/>
        <w:t>Type : Static</w:t>
      </w:r>
      <w:r>
        <w:rPr>
          <w:rFonts w:ascii="Times New Roman"/>
          <w:sz w:val="20"/>
        </w:rPr>
        <w:br/>
        <w:t>Learning Objective : 01-07 Identify the objective and qualitative characteristics of financial report</w:t>
      </w:r>
      <w:r>
        <w:rPr>
          <w:rFonts w:ascii="Times New Roman"/>
          <w:sz w:val="20"/>
        </w:rPr>
        <w:br/>
        <w:t>Difficulty : 1 Easy</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Listed below are 10 organizations follo</w:t>
      </w:r>
      <w:r>
        <w:rPr>
          <w:rFonts w:ascii="Times New Roman"/>
          <w:color w:val="000000"/>
          <w:sz w:val="24"/>
        </w:rPr>
        <w:t>wed by a list of phrases that describe or characterize the organizations. Match each phrase with the correct organization by placing the number designating the best term in the space provided by the phrase.</w:t>
      </w:r>
      <w:r>
        <w:rPr>
          <w:rFonts w:ascii="Times New Roman"/>
          <w:sz w:val="24"/>
        </w:rPr>
        <w:br/>
      </w:r>
    </w:p>
    <w:tbl>
      <w:tblPr>
        <w:tblW w:w="0" w:type="auto"/>
        <w:tblLook w:val="04A0"/>
      </w:tblPr>
      <w:tblGrid>
        <w:gridCol w:w="2531"/>
        <w:gridCol w:w="4800"/>
        <w:gridCol w:w="2059"/>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lastRenderedPageBreak/>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SEC</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Establishes auditing standards in the U.S. for public companies.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FASB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Primary national organization of accountants working in industry.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IASB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Sets accounting standards in the United States.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AICPA</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Provides timely responses</w:t>
            </w:r>
            <w:r>
              <w:rPr>
                <w:rFonts w:ascii="Courier New" w:hAnsi="Courier New"/>
                <w:color w:val="000000"/>
              </w:rPr>
              <w:t xml:space="preserve"> to financial reporting issues.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EITF</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The FASB's parent organization.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6. PCAOB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Advises the FASB.</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7. IMA</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FASB's predecessor.</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8. FASAC</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Regulates the financial reporting for public companies.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9. APB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National organization of </w:t>
            </w:r>
            <w:r>
              <w:rPr>
                <w:rFonts w:ascii="Courier New" w:hAnsi="Courier New"/>
                <w:color w:val="000000"/>
              </w:rPr>
              <w:t>certified public accountants.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10. FAF</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Sets global accounting standards.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____</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 xml:space="preserve">Accessibility : Screen </w:t>
      </w:r>
      <w:r>
        <w:rPr>
          <w:rFonts w:ascii="Times New Roman"/>
          <w:sz w:val="20"/>
        </w:rPr>
        <w:t>Reader Compatible</w:t>
      </w:r>
      <w:r>
        <w:rPr>
          <w:rFonts w:ascii="Times New Roman"/>
          <w:sz w:val="20"/>
        </w:rPr>
        <w:br/>
        <w:t>Type : Static</w:t>
      </w:r>
      <w:r>
        <w:rPr>
          <w:rFonts w:ascii="Times New Roman"/>
          <w:sz w:val="20"/>
        </w:rPr>
        <w:br/>
        <w:t>Topic : Development of accounting and reporting standards</w:t>
      </w:r>
      <w:r>
        <w:rPr>
          <w:rFonts w:ascii="Times New Roman"/>
          <w:sz w:val="20"/>
        </w:rPr>
        <w:br/>
        <w:t>Topic : Encouraging high-quality financial reporting</w:t>
      </w:r>
      <w:r>
        <w:rPr>
          <w:rFonts w:ascii="Times New Roman"/>
          <w:sz w:val="20"/>
        </w:rPr>
        <w:br/>
        <w:t>Learning Objective : 01-03 Define generally accepted accounting principles (GAAP) and discuss the his</w:t>
      </w:r>
      <w:r>
        <w:rPr>
          <w:rFonts w:ascii="Times New Roman"/>
          <w:sz w:val="20"/>
        </w:rPr>
        <w:br/>
        <w:t>Learning Ob</w:t>
      </w:r>
      <w:r>
        <w:rPr>
          <w:rFonts w:ascii="Times New Roman"/>
          <w:sz w:val="20"/>
        </w:rPr>
        <w:t>jective : 01-05 Explain factors that encourage high-quality financial reporting.</w:t>
      </w:r>
      <w:r>
        <w:rPr>
          <w:rFonts w:ascii="Times New Roman"/>
          <w:sz w:val="20"/>
        </w:rPr>
        <w:br/>
        <w:t>AICPA : BB Legal</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Compare net income (loss) for the year to net cash flow from operating activities. Why are these amoun</w:t>
      </w:r>
      <w:r>
        <w:rPr>
          <w:rFonts w:ascii="Times New Roman"/>
          <w:color w:val="000000"/>
          <w:sz w:val="24"/>
        </w:rPr>
        <w:t>ts different? Briefly explain.</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w:t>
      </w:r>
      <w:r>
        <w:rPr>
          <w:rFonts w:ascii="Times New Roman"/>
          <w:sz w:val="20"/>
        </w:rPr>
        <w:t xml:space="preserve"> : Cash versus accrual accounting</w:t>
      </w:r>
      <w:r>
        <w:rPr>
          <w:rFonts w:ascii="Times New Roman"/>
          <w:sz w:val="20"/>
        </w:rPr>
        <w:br/>
        <w:t>Learning Objective : 01-02 Explain the difference between cash and accrual accounting.</w:t>
      </w:r>
      <w:r>
        <w:rPr>
          <w:rFonts w:ascii="Times New Roman"/>
          <w:sz w:val="20"/>
        </w:rPr>
        <w:br/>
        <w:t>AACSB : Communication</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For each of the following situations, state whether you agree or disagree wi</w:t>
      </w:r>
      <w:r>
        <w:rPr>
          <w:rFonts w:ascii="Times New Roman"/>
          <w:color w:val="000000"/>
          <w:sz w:val="24"/>
        </w:rPr>
        <w:t>th the financial reporting practice employed, and briefly explain the reason for your answer.</w:t>
      </w:r>
      <w:r>
        <w:rPr>
          <w:rFonts w:ascii="Times New Roman"/>
          <w:sz w:val="24"/>
        </w:rPr>
        <w:br/>
      </w:r>
      <w:r>
        <w:rPr>
          <w:rFonts w:ascii="Times New Roman"/>
          <w:color w:val="000000"/>
          <w:sz w:val="24"/>
        </w:rPr>
        <w:t>1.Cantor Corporation's accountant increased the book value of a patent from its original cost of $1 million to its recently appraised value of $6 million.</w:t>
      </w:r>
      <w:r>
        <w:rPr>
          <w:rFonts w:ascii="Times New Roman"/>
          <w:sz w:val="24"/>
        </w:rPr>
        <w:br/>
      </w:r>
      <w:r>
        <w:rPr>
          <w:rFonts w:ascii="Times New Roman"/>
          <w:color w:val="000000"/>
          <w:sz w:val="24"/>
        </w:rPr>
        <w:t>2.Stant</w:t>
      </w:r>
      <w:r>
        <w:rPr>
          <w:rFonts w:ascii="Times New Roman"/>
          <w:color w:val="000000"/>
          <w:sz w:val="24"/>
        </w:rPr>
        <w:t>on Corporation paid for the personal travel of its chief financial officer and charged travel expense.</w:t>
      </w:r>
      <w:r>
        <w:rPr>
          <w:rFonts w:ascii="Times New Roman"/>
          <w:sz w:val="24"/>
        </w:rPr>
        <w:br/>
      </w:r>
      <w:r>
        <w:rPr>
          <w:rFonts w:ascii="Times New Roman"/>
          <w:color w:val="000000"/>
          <w:sz w:val="24"/>
        </w:rPr>
        <w:t>3.At the end of its 2021 fiscal year, Dower, Incorporated, received an order from a customer for $60,000. The merchandise will ship early in 2022. Becaus</w:t>
      </w:r>
      <w:r>
        <w:rPr>
          <w:rFonts w:ascii="Times New Roman"/>
          <w:color w:val="000000"/>
          <w:sz w:val="24"/>
        </w:rPr>
        <w:t>e the sale was made to a long-time customer and the invoice was paid in 2021, the controller recorded the sale in 2021.</w:t>
      </w:r>
      <w:r>
        <w:rPr>
          <w:rFonts w:ascii="Times New Roman"/>
          <w:sz w:val="24"/>
        </w:rPr>
        <w:br/>
      </w:r>
      <w:r>
        <w:rPr>
          <w:rFonts w:ascii="Times New Roman"/>
          <w:color w:val="000000"/>
          <w:sz w:val="24"/>
        </w:rPr>
        <w:t>4.In the middle of its 2021 fiscal year, Sanguinetti, Incorporated paid $12,000 to its insurance company for one-year comprehensive insu</w:t>
      </w:r>
      <w:r>
        <w:rPr>
          <w:rFonts w:ascii="Times New Roman"/>
          <w:color w:val="000000"/>
          <w:sz w:val="24"/>
        </w:rPr>
        <w:t>rance coverage. Sanguinetti recorded the entire expenditure as an expense in 2021.</w:t>
      </w:r>
      <w:r>
        <w:rPr>
          <w:rFonts w:ascii="Times New Roman"/>
          <w:sz w:val="24"/>
        </w:rPr>
        <w:br/>
      </w:r>
      <w:r>
        <w:rPr>
          <w:rFonts w:ascii="Times New Roman"/>
          <w:color w:val="000000"/>
          <w:sz w:val="24"/>
        </w:rPr>
        <w:t>5.The Churchill Pharmaceutical Company included a note in its financial statements that described a pending lawsuit against the company.</w:t>
      </w:r>
      <w:r>
        <w:rPr>
          <w:rFonts w:ascii="Times New Roman"/>
          <w:sz w:val="24"/>
        </w:rPr>
        <w:br/>
      </w:r>
      <w:r>
        <w:rPr>
          <w:rFonts w:ascii="Times New Roman"/>
          <w:color w:val="000000"/>
          <w:sz w:val="24"/>
        </w:rPr>
        <w:t>6.The Daily Corporation, a company w</w:t>
      </w:r>
      <w:r>
        <w:rPr>
          <w:rFonts w:ascii="Times New Roman"/>
          <w:color w:val="000000"/>
          <w:sz w:val="24"/>
        </w:rPr>
        <w:t>hose securities are publicly traded, prepares monthly, quarterly, and annual financial statements for internal use but disseminates to external users only the annual financial statements.</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 xml:space="preserve">Topic : </w:t>
      </w:r>
      <w:r>
        <w:rPr>
          <w:rFonts w:ascii="Times New Roman"/>
          <w:sz w:val="20"/>
        </w:rPr>
        <w:t>GAAP--Underlying assumptions</w:t>
      </w:r>
      <w:r>
        <w:rPr>
          <w:rFonts w:ascii="Times New Roman"/>
          <w:sz w:val="20"/>
        </w:rPr>
        <w:br/>
        <w:t>Learning Objective : 01-08 Describe the four basic assumptions underlying GAAP.</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Bloo</w:t>
      </w:r>
      <w:r>
        <w:rPr>
          <w:rFonts w:ascii="Times New Roman"/>
          <w:sz w:val="20"/>
        </w:rPr>
        <w:t>m's : Analyze</w:t>
      </w:r>
      <w:r>
        <w:rPr>
          <w:rFonts w:ascii="Times New Roman"/>
          <w:sz w:val="20"/>
        </w:rPr>
        <w:br/>
        <w:t>AACSB : Analytical Thinking</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Identify or define the following terms: economic entity, going concern.</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Topic : GAAP--Underlying assumptions</w:t>
      </w:r>
      <w:r>
        <w:rPr>
          <w:rFonts w:ascii="Times New Roman"/>
          <w:sz w:val="20"/>
        </w:rPr>
        <w:br/>
        <w:t>Learning Ob</w:t>
      </w:r>
      <w:r>
        <w:rPr>
          <w:rFonts w:ascii="Times New Roman"/>
          <w:sz w:val="20"/>
        </w:rPr>
        <w:t>jective : 01-08 Describe the four basic assumptions underlying GAAP.</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Bloom's : Rememb</w:t>
      </w:r>
      <w:r>
        <w:rPr>
          <w:rFonts w:ascii="Times New Roman"/>
          <w:sz w:val="20"/>
        </w:rPr>
        <w:t>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List the four financial statements most frequently provided to external users.</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FN Measurement</w:t>
      </w:r>
      <w:r>
        <w:rPr>
          <w:rFonts w:ascii="Times New Roman"/>
          <w:sz w:val="20"/>
        </w:rPr>
        <w:br/>
        <w:t>AICPA : BB Critical Thinking</w:t>
      </w:r>
      <w:r>
        <w:rPr>
          <w:rFonts w:ascii="Times New Roman"/>
          <w:sz w:val="20"/>
        </w:rPr>
        <w:br/>
        <w:t xml:space="preserve">Accessibility : </w:t>
      </w:r>
      <w:r>
        <w:rPr>
          <w:rFonts w:ascii="Times New Roman"/>
          <w:sz w:val="20"/>
        </w:rPr>
        <w:t>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1 Easy</w:t>
      </w:r>
      <w:r>
        <w:rPr>
          <w:rFonts w:ascii="Times New Roman"/>
          <w:sz w:val="20"/>
        </w:rPr>
        <w:br/>
        <w:t>Bloom's : Remember</w:t>
      </w:r>
      <w:r>
        <w:rPr>
          <w:rFonts w:ascii="Times New Roman"/>
          <w:sz w:val="20"/>
        </w:rPr>
        <w:br/>
        <w:t>Topic : Environment of financial accounting and reporting</w:t>
      </w:r>
      <w:r>
        <w:rPr>
          <w:rFonts w:ascii="Times New Roman"/>
          <w:sz w:val="20"/>
        </w:rPr>
        <w:br/>
        <w:t>Learning Objective : 01-01 Describe the function and primary focus of financial acco</w:t>
      </w:r>
      <w:r>
        <w:rPr>
          <w:rFonts w:ascii="Times New Roman"/>
          <w:sz w:val="20"/>
        </w:rPr>
        <w:t>unting.</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Explain and show an example of how the FASB's conceptual framework is needed in formulating standards on controversial topics.</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Topic : Conceptual framework--Purpose</w:t>
      </w:r>
      <w:r>
        <w:rPr>
          <w:rFonts w:ascii="Times New Roman"/>
          <w:sz w:val="20"/>
        </w:rPr>
        <w:br/>
        <w:t>Learning Ob</w:t>
      </w:r>
      <w:r>
        <w:rPr>
          <w:rFonts w:ascii="Times New Roman"/>
          <w:sz w:val="20"/>
        </w:rPr>
        <w:t>jective : 01-06 Explain the purpose of the conceptual framework.</w:t>
      </w:r>
      <w:r>
        <w:rPr>
          <w:rFonts w:ascii="Times New Roman"/>
          <w:sz w:val="20"/>
        </w:rPr>
        <w:br/>
        <w:t>Bloom's : Understand</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AACSB : Communication</w:t>
      </w:r>
      <w:r>
        <w:rPr>
          <w:rFonts w:ascii="Times New Roman"/>
          <w:sz w:val="20"/>
        </w:rPr>
        <w:br/>
        <w:t>Difficulty : 3 Hard</w:t>
      </w:r>
      <w:r>
        <w:rPr>
          <w:rFonts w:ascii="Times New Roman"/>
          <w:sz w:val="20"/>
        </w:rPr>
        <w:br/>
        <w:t>Gradable</w:t>
      </w:r>
      <w:r>
        <w:rPr>
          <w:rFonts w:ascii="Times New Roman"/>
          <w:sz w:val="20"/>
        </w:rPr>
        <w:t xml:space="preserv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What is the SEC and how is it involved with accounting standard-setting?</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r>
        <w:rPr>
          <w:rFonts w:ascii="Times New Roman"/>
          <w:sz w:val="20"/>
        </w:rPr>
        <w:t>Topic : Development of accounting and reporting standards</w:t>
      </w:r>
      <w:r>
        <w:rPr>
          <w:rFonts w:ascii="Times New Roman"/>
          <w:sz w:val="20"/>
        </w:rPr>
        <w:br/>
        <w:t>Learning Objective : 01-03 Define generally accepted accounting principles (GAAP) and discuss the his</w:t>
      </w:r>
      <w:r>
        <w:rPr>
          <w:rFonts w:ascii="Times New Roman"/>
          <w:sz w:val="20"/>
        </w:rPr>
        <w:br/>
        <w:t>AICPA : BB Legal</w:t>
      </w:r>
      <w:r>
        <w:rPr>
          <w:rFonts w:ascii="Times New Roman"/>
          <w:sz w:val="20"/>
        </w:rPr>
        <w:br/>
        <w:t>Difficulty : 1 Easy</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Wha</w:t>
      </w:r>
      <w:r>
        <w:rPr>
          <w:rFonts w:ascii="Times New Roman"/>
          <w:color w:val="000000"/>
          <w:sz w:val="24"/>
        </w:rPr>
        <w:t>t is the EITF and what is its purpose?</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 : Deve</w:t>
      </w:r>
      <w:r>
        <w:rPr>
          <w:rFonts w:ascii="Times New Roman"/>
          <w:sz w:val="20"/>
        </w:rPr>
        <w:t>lopment of accounting and reporting standards</w:t>
      </w:r>
      <w:r>
        <w:rPr>
          <w:rFonts w:ascii="Times New Roman"/>
          <w:sz w:val="20"/>
        </w:rPr>
        <w:br/>
        <w:t>Learning Objective : 01-03 Define generally accepted accounting principles (GAAP) and discuss the his</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Accounting standard-setting has been characterized a</w:t>
      </w:r>
      <w:r>
        <w:rPr>
          <w:rFonts w:ascii="Times New Roman"/>
          <w:color w:val="000000"/>
          <w:sz w:val="24"/>
        </w:rPr>
        <w:t>s a political process. Discuss this proposition giving an example.</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 xml:space="preserve">Type </w:t>
      </w:r>
      <w:r>
        <w:rPr>
          <w:rFonts w:ascii="Times New Roman"/>
          <w:sz w:val="20"/>
        </w:rPr>
        <w:t>: Static</w:t>
      </w:r>
      <w:r>
        <w:rPr>
          <w:rFonts w:ascii="Times New Roman"/>
          <w:sz w:val="20"/>
        </w:rPr>
        <w:br/>
        <w:t>AACSB : Communication</w:t>
      </w:r>
      <w:r>
        <w:rPr>
          <w:rFonts w:ascii="Times New Roman"/>
          <w:sz w:val="20"/>
        </w:rPr>
        <w:br/>
        <w:t>Topic : GAAP--Standard-setting process</w:t>
      </w:r>
      <w:r>
        <w:rPr>
          <w:rFonts w:ascii="Times New Roman"/>
          <w:sz w:val="20"/>
        </w:rPr>
        <w:br/>
        <w:t>Learning Objective : 01-04 Explain why establishing accounting standards is characterized as a politi</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What are the key provisions of the Public Compa</w:t>
      </w:r>
      <w:r>
        <w:rPr>
          <w:rFonts w:ascii="Times New Roman"/>
          <w:color w:val="000000"/>
          <w:sz w:val="24"/>
        </w:rPr>
        <w:t>ny Accounting Reform and Investor Protection (Sarbanes-Oxley) Act of 2002?</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 xml:space="preserve">Topic : Encouraging high-quality </w:t>
      </w:r>
      <w:r>
        <w:rPr>
          <w:rFonts w:ascii="Times New Roman"/>
          <w:sz w:val="20"/>
        </w:rPr>
        <w:t>financial reporting</w:t>
      </w:r>
      <w:r>
        <w:rPr>
          <w:rFonts w:ascii="Times New Roman"/>
          <w:sz w:val="20"/>
        </w:rPr>
        <w:br/>
        <w:t>Learning Objective : 01-05 Explain factors that encourage high-quality financial reporting.</w:t>
      </w:r>
      <w:r>
        <w:rPr>
          <w:rFonts w:ascii="Times New Roman"/>
          <w:sz w:val="20"/>
        </w:rPr>
        <w:br/>
        <w:t>AICPA : BB Legal</w:t>
      </w:r>
      <w:r>
        <w:rPr>
          <w:rFonts w:ascii="Times New Roman"/>
          <w:sz w:val="20"/>
        </w:rPr>
        <w:br/>
        <w:t>Bloom's : Remember</w:t>
      </w:r>
      <w:r>
        <w:rPr>
          <w:rFonts w:ascii="Times New Roman"/>
          <w:sz w:val="20"/>
        </w:rPr>
        <w:br/>
        <w:t>AACSB : Communication</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What is the value of a company having financial s</w:t>
      </w:r>
      <w:r>
        <w:rPr>
          <w:rFonts w:ascii="Times New Roman"/>
          <w:color w:val="000000"/>
          <w:sz w:val="24"/>
        </w:rPr>
        <w:t>tatements audited by an independent auditor?</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 : Encouraging high-quality financial reporting</w:t>
      </w:r>
      <w:r>
        <w:rPr>
          <w:rFonts w:ascii="Times New Roman"/>
          <w:sz w:val="20"/>
        </w:rPr>
        <w:br/>
        <w:t>Learning Objective : 01-05 Explain factors that encourage high-quality financial reporting.</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What responsibilities do auditors have with respect to repo</w:t>
      </w:r>
      <w:r>
        <w:rPr>
          <w:rFonts w:ascii="Times New Roman"/>
          <w:color w:val="000000"/>
          <w:sz w:val="24"/>
        </w:rPr>
        <w:t>rting critical audit matters (CAMs)?</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 : Encouraging high-quality financial reporting</w:t>
      </w:r>
      <w:r>
        <w:rPr>
          <w:rFonts w:ascii="Times New Roman"/>
          <w:sz w:val="20"/>
        </w:rPr>
        <w:br/>
        <w:t>Learning Objective : 01-05 Explain facto</w:t>
      </w:r>
      <w:r>
        <w:rPr>
          <w:rFonts w:ascii="Times New Roman"/>
          <w:sz w:val="20"/>
        </w:rPr>
        <w:t>rs that encourage high-quality financial reporting.</w:t>
      </w:r>
      <w:r>
        <w:rPr>
          <w:rFonts w:ascii="Times New Roman"/>
          <w:sz w:val="20"/>
        </w:rPr>
        <w:br/>
        <w:t>AICPA : BB Legal</w:t>
      </w:r>
      <w:r>
        <w:rPr>
          <w:rFonts w:ascii="Times New Roman"/>
          <w:sz w:val="20"/>
        </w:rPr>
        <w:br/>
        <w:t>Difficulty : 1 Easy</w:t>
      </w:r>
      <w:r>
        <w:rPr>
          <w:rFonts w:ascii="Times New Roman"/>
          <w:sz w:val="20"/>
        </w:rPr>
        <w:br/>
        <w:t>Bloom's : Remember</w:t>
      </w:r>
      <w:r>
        <w:rPr>
          <w:rFonts w:ascii="Times New Roman"/>
          <w:sz w:val="20"/>
        </w:rPr>
        <w:br/>
        <w:t>AACSB : Communication</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Briefly describe how materiality is featured in the conceptual framework.</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Topic : Concepts--Qualitative characteristics</w:t>
      </w:r>
      <w:r>
        <w:rPr>
          <w:rFonts w:ascii="Times New Roman"/>
          <w:sz w:val="20"/>
        </w:rPr>
        <w:br/>
        <w:t>Bloom's : Understand</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Learning Objective : 0</w:t>
      </w:r>
      <w:r>
        <w:rPr>
          <w:rFonts w:ascii="Times New Roman"/>
          <w:sz w:val="20"/>
        </w:rPr>
        <w:t>1-07 Identify the objective and qualitative characteristics of financial report</w:t>
      </w:r>
      <w:r>
        <w:rPr>
          <w:rFonts w:ascii="Times New Roman"/>
          <w:sz w:val="20"/>
        </w:rPr>
        <w:br/>
        <w:t>AACSB : Communication</w:t>
      </w:r>
      <w:r>
        <w:rPr>
          <w:rFonts w:ascii="Times New Roman"/>
          <w:sz w:val="20"/>
        </w:rPr>
        <w:br/>
        <w:t>Difficulty : 3 Hard</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What are the fundamental qualitative characteristics that are necessary for financial information</w:t>
      </w:r>
      <w:r>
        <w:rPr>
          <w:rFonts w:ascii="Times New Roman"/>
          <w:color w:val="000000"/>
          <w:sz w:val="24"/>
        </w:rPr>
        <w:t xml:space="preserve"> to be useful, according to the FASB</w:t>
      </w:r>
      <w:r>
        <w:rPr>
          <w:rFonts w:ascii="Times New Roman"/>
          <w:color w:val="000000"/>
          <w:sz w:val="24"/>
        </w:rPr>
        <w:t>’</w:t>
      </w:r>
      <w:r>
        <w:rPr>
          <w:rFonts w:ascii="Times New Roman"/>
          <w:color w:val="000000"/>
          <w:sz w:val="24"/>
        </w:rPr>
        <w:t>s conceptual framework? Define each, including their key components or aspects.</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Topic : Concepts--Qualitative characteristics</w:t>
      </w:r>
      <w:r>
        <w:rPr>
          <w:rFonts w:ascii="Times New Roman"/>
          <w:sz w:val="20"/>
        </w:rPr>
        <w:br/>
        <w:t>Accessibility : Keyboard Navigation</w:t>
      </w:r>
      <w:r>
        <w:rPr>
          <w:rFonts w:ascii="Times New Roman"/>
          <w:sz w:val="20"/>
        </w:rPr>
        <w:br/>
      </w:r>
      <w:r>
        <w:rPr>
          <w:rFonts w:ascii="Times New Roman"/>
          <w:sz w:val="20"/>
        </w:rPr>
        <w:t>Accessibility : Screen Reader Compatible</w:t>
      </w:r>
      <w:r>
        <w:rPr>
          <w:rFonts w:ascii="Times New Roman"/>
          <w:sz w:val="20"/>
        </w:rPr>
        <w:br/>
        <w:t>Type : Static</w:t>
      </w:r>
      <w:r>
        <w:rPr>
          <w:rFonts w:ascii="Times New Roman"/>
          <w:sz w:val="20"/>
        </w:rPr>
        <w:br/>
        <w:t>Learning Objective : 01-07 Identify the objective and qualitative characteristics of financial report</w:t>
      </w:r>
      <w:r>
        <w:rPr>
          <w:rFonts w:ascii="Times New Roman"/>
          <w:sz w:val="20"/>
        </w:rPr>
        <w:br/>
        <w:t>AICPA : BB Legal</w:t>
      </w:r>
      <w:r>
        <w:rPr>
          <w:rFonts w:ascii="Times New Roman"/>
          <w:sz w:val="20"/>
        </w:rPr>
        <w:br/>
        <w:t>Bloom's : Remember</w:t>
      </w:r>
      <w:r>
        <w:rPr>
          <w:rFonts w:ascii="Times New Roman"/>
          <w:sz w:val="20"/>
        </w:rPr>
        <w:br/>
        <w:t>AACSB : Communication</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Give</w:t>
      </w:r>
      <w:r>
        <w:rPr>
          <w:rFonts w:ascii="Times New Roman"/>
          <w:color w:val="000000"/>
          <w:sz w:val="24"/>
        </w:rPr>
        <w:t xml:space="preserve"> an example of a violation of the stable monetary unit assumption. How would it affect the quality of financial statement information?</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Topic : GAAP--Underlying assumptions</w:t>
      </w:r>
      <w:r>
        <w:rPr>
          <w:rFonts w:ascii="Times New Roman"/>
          <w:sz w:val="20"/>
        </w:rPr>
        <w:br/>
        <w:t xml:space="preserve">Learning Objective : 01-08 </w:t>
      </w:r>
      <w:r>
        <w:rPr>
          <w:rFonts w:ascii="Times New Roman"/>
          <w:sz w:val="20"/>
        </w:rPr>
        <w:t>Describe the four basic assumptions underlying GAAP.</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 xml:space="preserve">Gradable : </w:t>
      </w:r>
      <w:r>
        <w:rPr>
          <w:rFonts w:ascii="Times New Roman"/>
          <w:sz w:val="20"/>
        </w:rPr>
        <w:t>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color w:val="000000"/>
          <w:sz w:val="24"/>
        </w:rPr>
        <w:t>Identify or define the following terms: periodicity, monetary unit.</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Topic : GAAP--Underlying assumptions</w:t>
      </w:r>
      <w:r>
        <w:rPr>
          <w:rFonts w:ascii="Times New Roman"/>
          <w:sz w:val="20"/>
        </w:rPr>
        <w:br/>
        <w:t>Learning Objective : 01-08 Describe the four basic assumptions underlying GAAP.</w:t>
      </w:r>
      <w:r>
        <w:rPr>
          <w:rFonts w:ascii="Times New Roman"/>
          <w:sz w:val="20"/>
        </w:rPr>
        <w:br/>
        <w:t>AACSB : Re</w:t>
      </w:r>
      <w:r>
        <w:rPr>
          <w:rFonts w:ascii="Times New Roman"/>
          <w:sz w:val="20"/>
        </w:rPr>
        <w:t>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1 Easy</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color w:val="000000"/>
          <w:sz w:val="24"/>
        </w:rPr>
        <w:t xml:space="preserve">Identify or define </w:t>
      </w:r>
      <w:r>
        <w:rPr>
          <w:rFonts w:ascii="Times New Roman"/>
          <w:color w:val="000000"/>
          <w:sz w:val="24"/>
        </w:rPr>
        <w:t>the following term: historical cost.</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 xml:space="preserve">Topic : </w:t>
      </w:r>
      <w:r>
        <w:rPr>
          <w:rFonts w:ascii="Times New Roman"/>
          <w:sz w:val="20"/>
        </w:rPr>
        <w:t>Concepts--Recognition-Measurement-Disclosure</w:t>
      </w:r>
      <w:r>
        <w:rPr>
          <w:rFonts w:ascii="Times New Roman"/>
          <w:sz w:val="20"/>
        </w:rPr>
        <w:br/>
        <w:t>Learning Objective : 01-09 Describe the recognition, measurement, and disclosure concepts that guide</w:t>
      </w:r>
      <w:r>
        <w:rPr>
          <w:rFonts w:ascii="Times New Roman"/>
          <w:sz w:val="20"/>
        </w:rPr>
        <w:br/>
        <w:t>Difficulty : 1 Easy</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How does GAAP define fair value?</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 : Concepts--Recognitio</w:t>
      </w:r>
      <w:r>
        <w:rPr>
          <w:rFonts w:ascii="Times New Roman"/>
          <w:sz w:val="20"/>
        </w:rPr>
        <w:t>n-Measurement-Disclosure</w:t>
      </w:r>
      <w:r>
        <w:rPr>
          <w:rFonts w:ascii="Times New Roman"/>
          <w:sz w:val="20"/>
        </w:rPr>
        <w:br/>
        <w:t>Learning Objective : 01-09 Describe the recognition, measurement, and disclosure concepts that guide</w:t>
      </w:r>
      <w:r>
        <w:rPr>
          <w:rFonts w:ascii="Times New Roman"/>
          <w:sz w:val="20"/>
        </w:rPr>
        <w:br/>
        <w:t>Bloom's : Remember</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color w:val="000000"/>
          <w:sz w:val="24"/>
        </w:rPr>
        <w:t>Over time, accounting standards have developed to reflect changes in the b</w:t>
      </w:r>
      <w:r>
        <w:rPr>
          <w:rFonts w:ascii="Times New Roman"/>
          <w:color w:val="000000"/>
          <w:sz w:val="24"/>
        </w:rPr>
        <w:t>usiness world as well as changes in our ability to account for such changes. Using the example of marking assets and liabilities to their fair value, explain why you would expect accounting standards to change.</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w:t>
      </w:r>
      <w:r>
        <w:rPr>
          <w:rFonts w:ascii="Times New Roman"/>
          <w:sz w:val="20"/>
        </w:rPr>
        <w:t xml:space="preserve"> : 2 Medium</w:t>
      </w:r>
      <w:r>
        <w:rPr>
          <w:rFonts w:ascii="Times New Roman"/>
          <w:sz w:val="20"/>
        </w:rPr>
        <w:br/>
        <w:t>Bloom's : Understand</w:t>
      </w:r>
      <w:r>
        <w:rPr>
          <w:rFonts w:ascii="Times New Roman"/>
          <w:sz w:val="20"/>
        </w:rPr>
        <w:b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 : Concepts--Recognition-Measurement-Disclosure</w:t>
      </w:r>
      <w:r>
        <w:rPr>
          <w:rFonts w:ascii="Times New Roman"/>
          <w:sz w:val="20"/>
        </w:rPr>
        <w:br/>
        <w:t>Learning Objective : 01-09 Describe the recognition, measurement, and disclosure concepts that guide</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List and briefly describe the five measurement attributes used commonly in current GAAP.</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 xml:space="preserve">Question </w:t>
      </w:r>
      <w:r>
        <w:rPr>
          <w:rFonts w:ascii="Times New Roman"/>
          <w:b/>
          <w:sz w:val="20"/>
        </w:rPr>
        <w:t>Details</w:t>
      </w:r>
      <w:r>
        <w:rPr>
          <w:rFonts w:ascii="Times New Roman"/>
          <w:b/>
          <w:sz w:val="20"/>
        </w:rPr>
        <w:br/>
      </w:r>
      <w:r>
        <w:rPr>
          <w:rFonts w:ascii="Times New Roman"/>
          <w:sz w:val="20"/>
        </w:rP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 : Concepts--Recognition-Measurement-Disclosure</w:t>
      </w:r>
      <w:r>
        <w:rPr>
          <w:rFonts w:ascii="Times New Roman"/>
          <w:sz w:val="20"/>
        </w:rPr>
        <w:br/>
        <w:t>Learning Objective : 01-</w:t>
      </w:r>
      <w:r>
        <w:rPr>
          <w:rFonts w:ascii="Times New Roman"/>
          <w:sz w:val="20"/>
        </w:rPr>
        <w:t>09 Describe the recognition, measurement, and disclosure concepts that guide</w:t>
      </w:r>
      <w:r>
        <w:rPr>
          <w:rFonts w:ascii="Times New Roman"/>
          <w:sz w:val="20"/>
        </w:rPr>
        <w:br/>
        <w:t>Bloom's : Remember</w:t>
      </w:r>
      <w:r>
        <w:rPr>
          <w:rFonts w:ascii="Times New Roman"/>
          <w:sz w:val="20"/>
        </w:rPr>
        <w:br/>
        <w:t>Difficulty : 3 Hard</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color w:val="000000"/>
          <w:sz w:val="24"/>
        </w:rPr>
        <w:t>List and briefly describe the three levels of inputs described in the fair value measurement hierarchy.</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Topic : Concepts--Recognition-Measurement-Disclos</w:t>
      </w:r>
      <w:r>
        <w:rPr>
          <w:rFonts w:ascii="Times New Roman"/>
          <w:sz w:val="20"/>
        </w:rPr>
        <w:t>ure</w:t>
      </w:r>
      <w:r>
        <w:rPr>
          <w:rFonts w:ascii="Times New Roman"/>
          <w:sz w:val="20"/>
        </w:rPr>
        <w:br/>
        <w:t>Learning Objective : 01-09 Describe the recognition, measurement, and disclosure concepts that guide</w:t>
      </w:r>
      <w:r>
        <w:rPr>
          <w:rFonts w:ascii="Times New Roman"/>
          <w:sz w:val="20"/>
        </w:rPr>
        <w:br/>
        <w:t>Bloom's : Remember</w:t>
      </w:r>
      <w:r>
        <w:rPr>
          <w:rFonts w:ascii="Times New Roman"/>
          <w:sz w:val="20"/>
        </w:rPr>
        <w:br/>
        <w:t>Difficulty : 3 Hard</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Contrast the asset/liability and revenue/expense approaches to accounting s</w:t>
      </w:r>
      <w:r>
        <w:rPr>
          <w:rFonts w:ascii="Times New Roman"/>
          <w:color w:val="000000"/>
          <w:sz w:val="24"/>
        </w:rPr>
        <w:t>tandard setting.</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FN Measurement</w:t>
      </w:r>
      <w:r>
        <w:rPr>
          <w:rFonts w:ascii="Times New Roman"/>
          <w:sz w:val="20"/>
        </w:rPr>
        <w:b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Bloom's : Remember</w:t>
      </w:r>
      <w:r>
        <w:rPr>
          <w:rFonts w:ascii="Times New Roman"/>
          <w:sz w:val="20"/>
        </w:rPr>
        <w:br/>
        <w:t>AACSB : Communication</w:t>
      </w:r>
      <w:r>
        <w:rPr>
          <w:rFonts w:ascii="Times New Roman"/>
          <w:sz w:val="20"/>
        </w:rPr>
        <w:br/>
        <w:t>Difficulty : 3 Hard</w:t>
      </w:r>
      <w:r>
        <w:rPr>
          <w:rFonts w:ascii="Times New Roman"/>
          <w:sz w:val="20"/>
        </w:rPr>
        <w:br/>
      </w:r>
      <w:r>
        <w:rPr>
          <w:rFonts w:ascii="Times New Roman"/>
          <w:sz w:val="20"/>
        </w:rPr>
        <w:t>Topic : Evolving GAAP</w:t>
      </w:r>
      <w:r>
        <w:rPr>
          <w:rFonts w:ascii="Times New Roman"/>
          <w:sz w:val="20"/>
        </w:rPr>
        <w:br/>
        <w:t>Learning Objective : 01-10 Contrast a revenue/expense approach and an asset/liability approach to acc</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color w:val="000000"/>
          <w:sz w:val="24"/>
        </w:rPr>
        <w:t>Contrast the role of the conceptual framework in U.S. GAAP and IFRS.</w:t>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w:t>
      </w:r>
      <w:r>
        <w:rPr>
          <w:rFonts w:ascii="Times New Roman"/>
          <w:b/>
          <w:sz w:val="20"/>
        </w:rPr>
        <w:t xml:space="preserve"> Details</w:t>
      </w:r>
      <w:r>
        <w:rPr>
          <w:rFonts w:ascii="Times New Roman"/>
          <w:b/>
          <w:sz w:val="20"/>
        </w:rPr>
        <w:br/>
      </w:r>
      <w:r>
        <w:rPr>
          <w:rFonts w:ascii="Times New Roman"/>
          <w:sz w:val="20"/>
        </w:rPr>
        <w:t>AICPA : BB Critical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Bloom's : Remember</w:t>
      </w:r>
      <w:r>
        <w:rPr>
          <w:rFonts w:ascii="Times New Roman"/>
          <w:sz w:val="20"/>
        </w:rPr>
        <w:br/>
        <w:t>AACSB : Communication</w:t>
      </w:r>
      <w:r>
        <w:rPr>
          <w:rFonts w:ascii="Times New Roman"/>
          <w:sz w:val="20"/>
        </w:rPr>
        <w:br/>
        <w:t>Difficulty : 3 Hard</w:t>
      </w:r>
      <w:r>
        <w:rPr>
          <w:rFonts w:ascii="Times New Roman"/>
          <w:sz w:val="20"/>
        </w:rPr>
        <w:br/>
        <w:t>Topic : International Financial Reporting Standards</w:t>
      </w:r>
      <w:r>
        <w:rPr>
          <w:rFonts w:ascii="Times New Roman"/>
          <w:sz w:val="20"/>
        </w:rPr>
        <w:br/>
        <w:t>Learning Objec</w:t>
      </w:r>
      <w:r>
        <w:rPr>
          <w:rFonts w:ascii="Times New Roman"/>
          <w:sz w:val="20"/>
        </w:rPr>
        <w:t>tive : 01-11 Discuss the primary differences between U.S. GAAP and IFRS with respect to</w:t>
      </w:r>
      <w:r>
        <w:rPr>
          <w:rFonts w:ascii="Times New Roman"/>
          <w:sz w:val="20"/>
        </w:rPr>
        <w:br/>
        <w:t>Gradable : manual</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 xml:space="preserve">External decision makers would </w:t>
      </w:r>
      <w:r>
        <w:rPr>
          <w:rFonts w:ascii="Times New Roman"/>
          <w:b/>
          <w:color w:val="000000"/>
          <w:sz w:val="24"/>
        </w:rPr>
        <w:t>not</w:t>
      </w:r>
      <w:r>
        <w:rPr>
          <w:rFonts w:ascii="Times New Roman"/>
          <w:color w:val="000000"/>
          <w:sz w:val="24"/>
        </w:rPr>
        <w:t xml:space="preserve"> look primarily to financial accounting information to assist them in making decisions relating t</w:t>
      </w:r>
      <w:r>
        <w:rPr>
          <w:rFonts w:ascii="Times New Roman"/>
          <w:color w:val="000000"/>
          <w:sz w:val="24"/>
        </w:rPr>
        <w:t>o:</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32)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Making loans to the company.</w:t>
      </w:r>
      <w:r>
        <w:rPr>
          <w:rFonts w:ascii="Times New Roman"/>
          <w:sz w:val="24"/>
        </w:rPr>
        <w:tab/>
      </w:r>
      <w:r>
        <w:rPr>
          <w:rFonts w:ascii="Times New Roman"/>
          <w:sz w:val="24"/>
        </w:rPr>
        <w:br/>
      </w:r>
      <w:r>
        <w:rPr>
          <w:rFonts w:ascii="Times New Roman"/>
          <w:sz w:val="24"/>
        </w:rPr>
        <w:tab/>
      </w:r>
      <w:r>
        <w:rPr>
          <w:rFonts w:ascii="Times New Roman"/>
          <w:color w:val="000000"/>
          <w:sz w:val="24"/>
        </w:rPr>
        <w:t>B) Compensation of company executives.</w:t>
      </w:r>
      <w:r>
        <w:rPr>
          <w:rFonts w:ascii="Times New Roman"/>
          <w:sz w:val="24"/>
        </w:rPr>
        <w:br/>
      </w:r>
      <w:r>
        <w:rPr>
          <w:rFonts w:ascii="Times New Roman"/>
          <w:sz w:val="24"/>
        </w:rPr>
        <w:tab/>
      </w:r>
      <w:r>
        <w:rPr>
          <w:rFonts w:ascii="Times New Roman"/>
          <w:color w:val="000000"/>
          <w:sz w:val="24"/>
        </w:rPr>
        <w:t>C) The purchase of stocks and bonds.</w:t>
      </w:r>
      <w:r>
        <w:rPr>
          <w:rFonts w:ascii="Times New Roman"/>
          <w:sz w:val="24"/>
        </w:rPr>
        <w:br/>
      </w:r>
      <w:r>
        <w:rPr>
          <w:rFonts w:ascii="Times New Roman"/>
          <w:sz w:val="24"/>
        </w:rPr>
        <w:tab/>
      </w:r>
      <w:r>
        <w:rPr>
          <w:rFonts w:ascii="Times New Roman"/>
          <w:color w:val="000000"/>
          <w:sz w:val="24"/>
        </w:rPr>
        <w:t>D) Estimates of the potential for future profits.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r>
        <w:rPr>
          <w:rFonts w:ascii="Times New Roman"/>
          <w:sz w:val="20"/>
        </w:rPr>
        <w:t>Accessibility : Screen Reader Compatible</w:t>
      </w:r>
      <w:r>
        <w:rPr>
          <w:rFonts w:ascii="Times New Roman"/>
          <w:sz w:val="20"/>
        </w:rPr>
        <w:br/>
        <w:t>Learning Objective : 01-01 Describe the function and primary focus of financial accounting.</w:t>
      </w:r>
      <w:r>
        <w:rPr>
          <w:rFonts w:ascii="Times New Roman"/>
          <w:sz w:val="20"/>
        </w:rPr>
        <w:br/>
        <w:t>AACSB : Reflective Thinking</w:t>
      </w:r>
      <w:r>
        <w:rPr>
          <w:rFonts w:ascii="Times New Roman"/>
          <w:sz w:val="20"/>
        </w:rPr>
        <w:br/>
        <w:t>Difficulty : 1 Easy</w:t>
      </w:r>
      <w:r>
        <w:rPr>
          <w:rFonts w:ascii="Times New Roman"/>
          <w:sz w:val="20"/>
        </w:rPr>
        <w:br/>
        <w:t>Topic : Environment of financial accounting and reporting</w:t>
      </w:r>
      <w:r>
        <w:rPr>
          <w:rFonts w:ascii="Times New Roman"/>
          <w:sz w:val="20"/>
        </w:rPr>
        <w:br/>
        <w:t>Type : Static</w:t>
      </w:r>
      <w:r>
        <w:rPr>
          <w:rFonts w:ascii="Times New Roman"/>
          <w:sz w:val="20"/>
        </w:rPr>
        <w:br/>
        <w:t>Blo</w:t>
      </w:r>
      <w:r>
        <w:rPr>
          <w:rFonts w:ascii="Times New Roman"/>
          <w:sz w:val="20"/>
        </w:rPr>
        <w:t>om's : Understand</w:t>
      </w:r>
      <w:r>
        <w:rPr>
          <w:rFonts w:ascii="Times New Roman"/>
          <w:sz w:val="20"/>
        </w:rPr>
        <w:br/>
        <w:t>AICPA : BB Resource Management</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color w:val="000000"/>
          <w:sz w:val="24"/>
        </w:rPr>
        <w:t>The primary focus for financial accounting information is to provide information useful for:</w:t>
      </w:r>
      <w:r>
        <w:rPr>
          <w:rFonts w:ascii="Times New Roman"/>
          <w:sz w:val="24"/>
        </w:rPr>
        <w:br/>
      </w:r>
    </w:p>
    <w:tbl>
      <w:tblPr>
        <w:tblW w:w="0" w:type="auto"/>
        <w:tblLook w:val="04A0"/>
      </w:tblPr>
      <w:tblGrid>
        <w:gridCol w:w="867"/>
        <w:gridCol w:w="2644"/>
        <w:gridCol w:w="2289"/>
      </w:tblGrid>
      <w:tr w:rsidR="00ED78B2">
        <w:tc>
          <w:tcPr>
            <w:tcW w:w="867" w:type="dxa"/>
            <w:tcMar>
              <w:top w:w="15" w:type="dxa"/>
              <w:left w:w="15" w:type="dxa"/>
              <w:bottom w:w="15" w:type="dxa"/>
              <w:right w:w="15" w:type="dxa"/>
            </w:tcMar>
          </w:tcPr>
          <w:p w:rsidR="00ED78B2" w:rsidRDefault="00ED78B2"/>
        </w:tc>
        <w:tc>
          <w:tcPr>
            <w:tcW w:w="2644" w:type="dxa"/>
            <w:tcMar>
              <w:top w:w="15" w:type="dxa"/>
              <w:left w:w="15" w:type="dxa"/>
              <w:bottom w:w="15" w:type="dxa"/>
              <w:right w:w="15" w:type="dxa"/>
            </w:tcMar>
          </w:tcPr>
          <w:p w:rsidR="00ED78B2" w:rsidRDefault="00772157">
            <w:pPr>
              <w:spacing w:after="0"/>
              <w:jc w:val="center"/>
            </w:pPr>
            <w:r>
              <w:rPr>
                <w:rFonts w:ascii="Courier New" w:hAnsi="Courier New"/>
                <w:b/>
                <w:color w:val="000000"/>
              </w:rPr>
              <w:t>Investing decisions</w:t>
            </w:r>
          </w:p>
        </w:tc>
        <w:tc>
          <w:tcPr>
            <w:tcW w:w="2289" w:type="dxa"/>
            <w:tcMar>
              <w:top w:w="15" w:type="dxa"/>
              <w:left w:w="15" w:type="dxa"/>
              <w:bottom w:w="15" w:type="dxa"/>
              <w:right w:w="15" w:type="dxa"/>
            </w:tcMar>
          </w:tcPr>
          <w:p w:rsidR="00ED78B2" w:rsidRDefault="00772157">
            <w:pPr>
              <w:spacing w:after="0"/>
              <w:jc w:val="center"/>
            </w:pPr>
            <w:r>
              <w:rPr>
                <w:rFonts w:ascii="Courier New" w:hAnsi="Courier New"/>
                <w:b/>
                <w:color w:val="000000"/>
              </w:rPr>
              <w:t>Credit decisions</w:t>
            </w:r>
          </w:p>
        </w:tc>
      </w:tr>
      <w:tr w:rsidR="00ED78B2">
        <w:tc>
          <w:tcPr>
            <w:tcW w:w="867" w:type="dxa"/>
            <w:tcMar>
              <w:top w:w="15" w:type="dxa"/>
              <w:left w:w="225" w:type="dxa"/>
              <w:bottom w:w="15" w:type="dxa"/>
              <w:right w:w="15" w:type="dxa"/>
            </w:tcMar>
          </w:tcPr>
          <w:p w:rsidR="00ED78B2" w:rsidRDefault="00772157">
            <w:pPr>
              <w:spacing w:after="0"/>
            </w:pPr>
            <w:r>
              <w:rPr>
                <w:rFonts w:ascii="Courier New" w:hAnsi="Courier New"/>
                <w:b/>
                <w:color w:val="000000"/>
              </w:rPr>
              <w:t>a.</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c>
          <w:tcPr>
            <w:tcW w:w="2289"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r>
      <w:tr w:rsidR="00ED78B2">
        <w:tc>
          <w:tcPr>
            <w:tcW w:w="867" w:type="dxa"/>
            <w:tcMar>
              <w:top w:w="15" w:type="dxa"/>
              <w:left w:w="225" w:type="dxa"/>
              <w:bottom w:w="15" w:type="dxa"/>
              <w:right w:w="15" w:type="dxa"/>
            </w:tcMar>
          </w:tcPr>
          <w:p w:rsidR="00ED78B2" w:rsidRDefault="00772157">
            <w:pPr>
              <w:spacing w:after="0"/>
            </w:pPr>
            <w:r>
              <w:rPr>
                <w:rFonts w:ascii="Courier New" w:hAnsi="Courier New"/>
                <w:b/>
                <w:color w:val="000000"/>
              </w:rPr>
              <w:t>b.</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c>
          <w:tcPr>
            <w:tcW w:w="2289"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r>
      <w:tr w:rsidR="00ED78B2">
        <w:tc>
          <w:tcPr>
            <w:tcW w:w="867" w:type="dxa"/>
            <w:tcMar>
              <w:top w:w="15" w:type="dxa"/>
              <w:left w:w="225" w:type="dxa"/>
              <w:bottom w:w="15" w:type="dxa"/>
              <w:right w:w="15" w:type="dxa"/>
            </w:tcMar>
          </w:tcPr>
          <w:p w:rsidR="00ED78B2" w:rsidRDefault="00772157">
            <w:pPr>
              <w:spacing w:after="0"/>
            </w:pPr>
            <w:r>
              <w:rPr>
                <w:rFonts w:ascii="Courier New" w:hAnsi="Courier New"/>
                <w:b/>
                <w:color w:val="000000"/>
              </w:rPr>
              <w:t>c.</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c>
          <w:tcPr>
            <w:tcW w:w="2289"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r>
      <w:tr w:rsidR="00ED78B2">
        <w:tc>
          <w:tcPr>
            <w:tcW w:w="867" w:type="dxa"/>
            <w:tcMar>
              <w:top w:w="15" w:type="dxa"/>
              <w:left w:w="225" w:type="dxa"/>
              <w:bottom w:w="15" w:type="dxa"/>
              <w:right w:w="15" w:type="dxa"/>
            </w:tcMar>
          </w:tcPr>
          <w:p w:rsidR="00ED78B2" w:rsidRDefault="00772157">
            <w:pPr>
              <w:spacing w:after="0"/>
            </w:pPr>
            <w:r>
              <w:rPr>
                <w:rFonts w:ascii="Courier New" w:hAnsi="Courier New"/>
                <w:b/>
                <w:color w:val="000000"/>
              </w:rPr>
              <w:t>d.</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c>
          <w:tcPr>
            <w:tcW w:w="2289"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r>
    </w:tbl>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33)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Option a</w:t>
      </w:r>
      <w:r>
        <w:rPr>
          <w:rFonts w:ascii="Times New Roman"/>
          <w:sz w:val="24"/>
        </w:rPr>
        <w:tab/>
      </w:r>
      <w:r>
        <w:rPr>
          <w:rFonts w:ascii="Times New Roman"/>
          <w:sz w:val="24"/>
        </w:rPr>
        <w:br/>
      </w:r>
      <w:r>
        <w:rPr>
          <w:rFonts w:ascii="Times New Roman"/>
          <w:sz w:val="24"/>
        </w:rPr>
        <w:tab/>
      </w:r>
      <w:r>
        <w:rPr>
          <w:rFonts w:ascii="Times New Roman"/>
          <w:color w:val="000000"/>
          <w:sz w:val="24"/>
        </w:rPr>
        <w:t>B) Option b</w:t>
      </w:r>
      <w:r>
        <w:rPr>
          <w:rFonts w:ascii="Times New Roman"/>
          <w:sz w:val="24"/>
        </w:rPr>
        <w:br/>
      </w:r>
      <w:r>
        <w:rPr>
          <w:rFonts w:ascii="Times New Roman"/>
          <w:sz w:val="24"/>
        </w:rPr>
        <w:tab/>
      </w:r>
      <w:r>
        <w:rPr>
          <w:rFonts w:ascii="Times New Roman"/>
          <w:color w:val="000000"/>
          <w:sz w:val="24"/>
        </w:rPr>
        <w:t>C) Option c</w:t>
      </w:r>
      <w:r>
        <w:rPr>
          <w:rFonts w:ascii="Times New Roman"/>
          <w:sz w:val="24"/>
        </w:rPr>
        <w:br/>
      </w:r>
      <w:r>
        <w:rPr>
          <w:rFonts w:ascii="Times New Roman"/>
          <w:sz w:val="24"/>
        </w:rPr>
        <w:tab/>
      </w:r>
      <w:r>
        <w:rPr>
          <w:rFonts w:ascii="Times New Roman"/>
          <w:color w:val="000000"/>
          <w:sz w:val="24"/>
        </w:rPr>
        <w:t>D) Option d</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Describe the function and primary focus o</w:t>
      </w:r>
      <w:r>
        <w:rPr>
          <w:rFonts w:ascii="Times New Roman"/>
          <w:sz w:val="20"/>
        </w:rPr>
        <w:t>f financial accounting.</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Topic : Environment of financial accounting and reporting</w:t>
      </w:r>
      <w:r>
        <w:rPr>
          <w:rFonts w:ascii="Times New Roman"/>
          <w:sz w:val="20"/>
        </w:rPr>
        <w:br/>
        <w:t>Type : Static</w:t>
      </w:r>
      <w:r>
        <w:rPr>
          <w:rFonts w:ascii="Times New Roman"/>
          <w:sz w:val="20"/>
        </w:rPr>
        <w:br/>
        <w:t>AICPA : BB Resource Management</w:t>
      </w:r>
      <w:r>
        <w:rPr>
          <w:rFonts w:ascii="Times New Roman"/>
          <w:sz w:val="20"/>
        </w:rPr>
        <w:br/>
        <w:t>AICPA : FN Risk Analysis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 xml:space="preserve">Which of the following groups is </w:t>
      </w:r>
      <w:r>
        <w:rPr>
          <w:rFonts w:ascii="Times New Roman"/>
          <w:b/>
          <w:color w:val="000000"/>
          <w:sz w:val="24"/>
        </w:rPr>
        <w:t xml:space="preserve">not </w:t>
      </w:r>
      <w:r>
        <w:rPr>
          <w:rFonts w:ascii="Times New Roman"/>
          <w:color w:val="000000"/>
          <w:sz w:val="24"/>
        </w:rPr>
        <w:t>among the external users for whom financial statements are prepared?</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34)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Customers</w:t>
      </w:r>
      <w:r>
        <w:rPr>
          <w:rFonts w:ascii="Times New Roman"/>
          <w:sz w:val="24"/>
        </w:rPr>
        <w:tab/>
      </w:r>
      <w:r>
        <w:rPr>
          <w:rFonts w:ascii="Times New Roman"/>
          <w:sz w:val="24"/>
        </w:rPr>
        <w:br/>
      </w:r>
      <w:r>
        <w:rPr>
          <w:rFonts w:ascii="Times New Roman"/>
          <w:sz w:val="24"/>
        </w:rPr>
        <w:tab/>
      </w:r>
      <w:r>
        <w:rPr>
          <w:rFonts w:ascii="Times New Roman"/>
          <w:color w:val="000000"/>
          <w:sz w:val="24"/>
        </w:rPr>
        <w:t>B) Suppliers</w:t>
      </w:r>
      <w:r>
        <w:rPr>
          <w:rFonts w:ascii="Times New Roman"/>
          <w:sz w:val="24"/>
        </w:rPr>
        <w:br/>
      </w:r>
      <w:r>
        <w:rPr>
          <w:rFonts w:ascii="Times New Roman"/>
          <w:sz w:val="24"/>
        </w:rPr>
        <w:tab/>
      </w:r>
      <w:r>
        <w:rPr>
          <w:rFonts w:ascii="Times New Roman"/>
          <w:color w:val="000000"/>
          <w:sz w:val="24"/>
        </w:rPr>
        <w:t>C) Employees</w:t>
      </w:r>
      <w:r>
        <w:rPr>
          <w:rFonts w:ascii="Times New Roman"/>
          <w:sz w:val="24"/>
        </w:rPr>
        <w:br/>
      </w:r>
      <w:r>
        <w:rPr>
          <w:rFonts w:ascii="Times New Roman"/>
          <w:sz w:val="24"/>
        </w:rPr>
        <w:tab/>
      </w:r>
      <w:r>
        <w:rPr>
          <w:rFonts w:ascii="Times New Roman"/>
          <w:color w:val="000000"/>
          <w:sz w:val="24"/>
        </w:rPr>
        <w:t>D) Customers, suppliers, and employees are all external users of financial sta</w:t>
      </w:r>
      <w:r>
        <w:rPr>
          <w:rFonts w:ascii="Times New Roman"/>
          <w:color w:val="000000"/>
          <w:sz w:val="24"/>
        </w:rPr>
        <w:t>tements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Describe the function and primary focus of financial accounting.</w:t>
      </w:r>
      <w:r>
        <w:rPr>
          <w:rFonts w:ascii="Times New Roman"/>
          <w:sz w:val="20"/>
        </w:rPr>
        <w:br/>
        <w:t>Bloom's : Remember</w:t>
      </w:r>
      <w:r>
        <w:rPr>
          <w:rFonts w:ascii="Times New Roman"/>
          <w:sz w:val="20"/>
        </w:rPr>
        <w:br/>
        <w:t>AACSB : Reflective Thinking</w:t>
      </w:r>
      <w:r>
        <w:rPr>
          <w:rFonts w:ascii="Times New Roman"/>
          <w:sz w:val="20"/>
        </w:rPr>
        <w:br/>
        <w:t>AICPA :</w:t>
      </w:r>
      <w:r>
        <w:rPr>
          <w:rFonts w:ascii="Times New Roman"/>
          <w:sz w:val="20"/>
        </w:rPr>
        <w:t xml:space="preserve"> BB Critical Thinking</w:t>
      </w:r>
      <w:r>
        <w:rPr>
          <w:rFonts w:ascii="Times New Roman"/>
          <w:sz w:val="20"/>
        </w:rPr>
        <w:br/>
        <w:t>Difficulty : 1 Easy</w:t>
      </w:r>
      <w:r>
        <w:rPr>
          <w:rFonts w:ascii="Times New Roman"/>
          <w:sz w:val="20"/>
        </w:rPr>
        <w:br/>
        <w:t>Topic : Environment of financial accounting and reporting</w:t>
      </w:r>
      <w:r>
        <w:rPr>
          <w:rFonts w:ascii="Times New Roman"/>
          <w:sz w:val="20"/>
        </w:rPr>
        <w:br/>
        <w:t>Type : Static</w:t>
      </w:r>
      <w:r>
        <w:rPr>
          <w:rFonts w:ascii="Times New Roman"/>
          <w:sz w:val="20"/>
        </w:rPr>
        <w:br/>
        <w:t>AICPA : FN Risk Analysis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true about net operating cash flow?</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35) _</w:t>
      </w:r>
      <w:r>
        <w:rPr>
          <w:rFonts w:ascii="Times New Roman"/>
          <w:sz w:val="24"/>
        </w:rPr>
        <w:t>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is the difference between cash receipts and cash disbursements from providing goods and services.</w:t>
      </w:r>
      <w:r>
        <w:rPr>
          <w:rFonts w:ascii="Times New Roman"/>
          <w:sz w:val="24"/>
        </w:rPr>
        <w:tab/>
      </w:r>
      <w:r>
        <w:rPr>
          <w:rFonts w:ascii="Times New Roman"/>
          <w:sz w:val="24"/>
        </w:rPr>
        <w:br/>
      </w:r>
      <w:r>
        <w:rPr>
          <w:rFonts w:ascii="Times New Roman"/>
          <w:sz w:val="24"/>
        </w:rPr>
        <w:tab/>
      </w:r>
      <w:r>
        <w:rPr>
          <w:rFonts w:ascii="Times New Roman"/>
          <w:color w:val="000000"/>
          <w:sz w:val="24"/>
        </w:rPr>
        <w:t>B) It is a measure used in accrual accounting and is recognized as the best predictor of future operating cash flows.</w:t>
      </w:r>
      <w:r>
        <w:rPr>
          <w:rFonts w:ascii="Times New Roman"/>
          <w:sz w:val="24"/>
        </w:rPr>
        <w:br/>
      </w:r>
      <w:r>
        <w:rPr>
          <w:rFonts w:ascii="Times New Roman"/>
          <w:sz w:val="24"/>
        </w:rPr>
        <w:tab/>
      </w:r>
      <w:r>
        <w:rPr>
          <w:rFonts w:ascii="Times New Roman"/>
          <w:color w:val="000000"/>
          <w:sz w:val="24"/>
        </w:rPr>
        <w:t xml:space="preserve">C) Over short </w:t>
      </w:r>
      <w:r>
        <w:rPr>
          <w:rFonts w:ascii="Times New Roman"/>
          <w:color w:val="000000"/>
          <w:sz w:val="24"/>
        </w:rPr>
        <w:t>periods, it may not be indicative of long-run cash-generating ability.</w:t>
      </w:r>
      <w:r>
        <w:rPr>
          <w:rFonts w:ascii="Times New Roman"/>
          <w:sz w:val="24"/>
        </w:rPr>
        <w:br/>
      </w:r>
      <w:r>
        <w:rPr>
          <w:rFonts w:ascii="Times New Roman"/>
          <w:sz w:val="24"/>
        </w:rPr>
        <w:tab/>
      </w:r>
      <w:r>
        <w:rPr>
          <w:rFonts w:ascii="Times New Roman"/>
          <w:color w:val="000000"/>
          <w:sz w:val="24"/>
        </w:rPr>
        <w:t>D) It is easy to understand and all information required to measure it is factual.</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Difficulty : 2 M</w:t>
      </w:r>
      <w:r>
        <w:rPr>
          <w:rFonts w:ascii="Times New Roman"/>
          <w:sz w:val="20"/>
        </w:rPr>
        <w:t>edium</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color w:val="000000"/>
          <w:sz w:val="24"/>
        </w:rPr>
        <w:t xml:space="preserve">Which of the following groups is </w:t>
      </w:r>
      <w:r>
        <w:rPr>
          <w:rFonts w:ascii="Times New Roman"/>
          <w:b/>
          <w:color w:val="000000"/>
          <w:sz w:val="24"/>
        </w:rPr>
        <w:t>not</w:t>
      </w:r>
      <w:r>
        <w:rPr>
          <w:rFonts w:ascii="Times New Roman"/>
          <w:color w:val="000000"/>
          <w:sz w:val="24"/>
        </w:rPr>
        <w:t xml:space="preserve"> among financial intermediaries?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36)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Mutual fund managers</w:t>
      </w:r>
      <w:r>
        <w:rPr>
          <w:rFonts w:ascii="Times New Roman"/>
          <w:sz w:val="24"/>
        </w:rPr>
        <w:tab/>
      </w:r>
      <w:r>
        <w:rPr>
          <w:rFonts w:ascii="Times New Roman"/>
          <w:sz w:val="24"/>
        </w:rPr>
        <w:br/>
      </w:r>
      <w:r>
        <w:rPr>
          <w:rFonts w:ascii="Times New Roman"/>
          <w:sz w:val="24"/>
        </w:rPr>
        <w:tab/>
      </w:r>
      <w:r>
        <w:rPr>
          <w:rFonts w:ascii="Times New Roman"/>
          <w:color w:val="000000"/>
          <w:sz w:val="24"/>
        </w:rPr>
        <w:t>B) Financial analysts</w:t>
      </w:r>
      <w:r>
        <w:rPr>
          <w:rFonts w:ascii="Times New Roman"/>
          <w:sz w:val="24"/>
        </w:rPr>
        <w:br/>
      </w:r>
      <w:r>
        <w:rPr>
          <w:rFonts w:ascii="Times New Roman"/>
          <w:sz w:val="24"/>
        </w:rPr>
        <w:tab/>
      </w:r>
      <w:r>
        <w:rPr>
          <w:rFonts w:ascii="Times New Roman"/>
          <w:color w:val="000000"/>
          <w:sz w:val="24"/>
        </w:rPr>
        <w:t>C) CPAs</w:t>
      </w:r>
      <w:r>
        <w:rPr>
          <w:rFonts w:ascii="Times New Roman"/>
          <w:sz w:val="24"/>
        </w:rPr>
        <w:br/>
      </w:r>
      <w:r>
        <w:rPr>
          <w:rFonts w:ascii="Times New Roman"/>
          <w:sz w:val="24"/>
        </w:rPr>
        <w:tab/>
      </w:r>
      <w:r>
        <w:rPr>
          <w:rFonts w:ascii="Times New Roman"/>
          <w:color w:val="000000"/>
          <w:sz w:val="24"/>
        </w:rPr>
        <w:t>D) Credit rating organizations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w:t>
      </w:r>
      <w:r>
        <w:rPr>
          <w:rFonts w:ascii="Times New Roman"/>
          <w:sz w:val="20"/>
        </w:rPr>
        <w:t>cessibility : Keyboard Navigation</w:t>
      </w:r>
      <w:r>
        <w:rPr>
          <w:rFonts w:ascii="Times New Roman"/>
          <w:sz w:val="20"/>
        </w:rPr>
        <w:br/>
        <w:t>Accessibility : Screen Reader Compatible</w:t>
      </w:r>
      <w:r>
        <w:rPr>
          <w:rFonts w:ascii="Times New Roman"/>
          <w:sz w:val="20"/>
        </w:rPr>
        <w:br/>
        <w:t>Learning Objective : 01-01 Describe the function and primary focus of financial accounting.</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Topic : Envir</w:t>
      </w:r>
      <w:r>
        <w:rPr>
          <w:rFonts w:ascii="Times New Roman"/>
          <w:sz w:val="20"/>
        </w:rPr>
        <w:t>onment of financial accounting and reporting</w:t>
      </w:r>
      <w:r>
        <w:rPr>
          <w:rFonts w:ascii="Times New Roman"/>
          <w:sz w:val="20"/>
        </w:rPr>
        <w:br/>
        <w:t>Type : Static</w:t>
      </w:r>
      <w:r>
        <w:rPr>
          <w:rFonts w:ascii="Times New Roman"/>
          <w:sz w:val="20"/>
        </w:rPr>
        <w:br/>
        <w:t>Difficulty : 2 Medium</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An investor provides a company with $101,000 of cash by purchasing stock at the end of 2022, receives $1,100 of dividends from the comp</w:t>
      </w:r>
      <w:r>
        <w:rPr>
          <w:rFonts w:ascii="Times New Roman"/>
          <w:color w:val="000000"/>
          <w:sz w:val="24"/>
        </w:rPr>
        <w:t>any during 2023, and sells the ownership interest at the end of 2023 for $120,100. What is the rate of return that will be generated for 2023?</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37)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19%</w:t>
      </w:r>
      <w:r>
        <w:rPr>
          <w:rFonts w:ascii="Times New Roman"/>
          <w:sz w:val="24"/>
        </w:rPr>
        <w:tab/>
      </w:r>
      <w:r>
        <w:rPr>
          <w:rFonts w:ascii="Times New Roman"/>
          <w:sz w:val="24"/>
        </w:rPr>
        <w:br/>
      </w:r>
      <w:r>
        <w:rPr>
          <w:rFonts w:ascii="Times New Roman"/>
          <w:sz w:val="24"/>
        </w:rPr>
        <w:tab/>
        <w:t>B) 20%</w:t>
      </w:r>
      <w:r>
        <w:rPr>
          <w:rFonts w:ascii="Times New Roman"/>
          <w:sz w:val="24"/>
        </w:rPr>
        <w:br/>
      </w:r>
      <w:r>
        <w:rPr>
          <w:rFonts w:ascii="Times New Roman"/>
          <w:sz w:val="24"/>
        </w:rPr>
        <w:tab/>
        <w:t>C) 1%</w:t>
      </w:r>
      <w:r>
        <w:rPr>
          <w:rFonts w:ascii="Times New Roman"/>
          <w:sz w:val="24"/>
        </w:rPr>
        <w:br/>
      </w:r>
      <w:r>
        <w:rPr>
          <w:rFonts w:ascii="Times New Roman"/>
          <w:sz w:val="24"/>
        </w:rPr>
        <w:tab/>
        <w:t>D) Cannot be determined from the information supplied.</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w:t>
      </w:r>
      <w:r>
        <w:rPr>
          <w:rFonts w:ascii="Times New Roman"/>
          <w:b/>
          <w:sz w:val="20"/>
        </w:rPr>
        <w:t>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Describe the function and primary focus of financial accounting.</w:t>
      </w:r>
      <w:r>
        <w:rPr>
          <w:rFonts w:ascii="Times New Roman"/>
          <w:sz w:val="20"/>
        </w:rPr>
        <w:br/>
        <w:t>Bloom's : Remember</w:t>
      </w:r>
      <w:r>
        <w:rPr>
          <w:rFonts w:ascii="Times New Roman"/>
          <w:sz w:val="20"/>
        </w:rPr>
        <w:br/>
        <w:t>AACSB : Reflective Thinking</w:t>
      </w:r>
      <w:r>
        <w:rPr>
          <w:rFonts w:ascii="Times New Roman"/>
          <w:sz w:val="20"/>
        </w:rPr>
        <w:br/>
        <w:t>AICPA : BB Critical Thin</w:t>
      </w:r>
      <w:r>
        <w:rPr>
          <w:rFonts w:ascii="Times New Roman"/>
          <w:sz w:val="20"/>
        </w:rPr>
        <w:t>king</w:t>
      </w:r>
      <w:r>
        <w:rPr>
          <w:rFonts w:ascii="Times New Roman"/>
          <w:sz w:val="20"/>
        </w:rPr>
        <w:br/>
        <w:t>Topic : Environment of financial accounting and reporting</w:t>
      </w:r>
      <w:r>
        <w:rPr>
          <w:rFonts w:ascii="Times New Roman"/>
          <w:sz w:val="20"/>
        </w:rPr>
        <w:br/>
        <w:t>Difficulty : 2 Medium</w:t>
      </w:r>
      <w:r>
        <w:rPr>
          <w:rFonts w:ascii="Times New Roman"/>
          <w:sz w:val="20"/>
        </w:rPr>
        <w:br/>
        <w:t>Type : Algorithmic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color w:val="000000"/>
          <w:sz w:val="24"/>
        </w:rPr>
        <w:t xml:space="preserve">An investor provides a company with $100,000 of cash by purchasing stock at the end of 2022, receives $1,000 of </w:t>
      </w:r>
      <w:r>
        <w:rPr>
          <w:rFonts w:ascii="Times New Roman"/>
          <w:color w:val="000000"/>
          <w:sz w:val="24"/>
        </w:rPr>
        <w:t>dividends from the company during 2023, and sells the ownership interest at the end of 2023 for $120,000. What is the rate of return that will be generated for 2023?</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38)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w:t>
      </w:r>
      <w:r>
        <w:rPr>
          <w:rFonts w:ascii="Times New Roman"/>
          <w:sz w:val="24"/>
        </w:rPr>
        <w:tab/>
      </w:r>
      <w:r>
        <w:rPr>
          <w:rFonts w:ascii="Times New Roman"/>
          <w:sz w:val="24"/>
        </w:rPr>
        <w:br/>
      </w:r>
      <w:r>
        <w:rPr>
          <w:rFonts w:ascii="Times New Roman"/>
          <w:sz w:val="24"/>
        </w:rPr>
        <w:tab/>
      </w:r>
      <w:r>
        <w:rPr>
          <w:rFonts w:ascii="Times New Roman"/>
          <w:color w:val="000000"/>
          <w:sz w:val="24"/>
        </w:rPr>
        <w:t>B) 20%</w:t>
      </w:r>
      <w:r>
        <w:rPr>
          <w:rFonts w:ascii="Times New Roman"/>
          <w:sz w:val="24"/>
        </w:rPr>
        <w:br/>
      </w:r>
      <w:r>
        <w:rPr>
          <w:rFonts w:ascii="Times New Roman"/>
          <w:sz w:val="24"/>
        </w:rPr>
        <w:tab/>
      </w:r>
      <w:r>
        <w:rPr>
          <w:rFonts w:ascii="Times New Roman"/>
          <w:color w:val="000000"/>
          <w:sz w:val="24"/>
        </w:rPr>
        <w:t>C) 21%</w:t>
      </w:r>
      <w:r>
        <w:rPr>
          <w:rFonts w:ascii="Times New Roman"/>
          <w:sz w:val="24"/>
        </w:rPr>
        <w:br/>
      </w:r>
      <w:r>
        <w:rPr>
          <w:rFonts w:ascii="Times New Roman"/>
          <w:sz w:val="24"/>
        </w:rPr>
        <w:tab/>
      </w:r>
      <w:r>
        <w:rPr>
          <w:rFonts w:ascii="Times New Roman"/>
          <w:color w:val="000000"/>
          <w:sz w:val="24"/>
        </w:rPr>
        <w:t>D) Cannot be determined from the informat</w:t>
      </w:r>
      <w:r>
        <w:rPr>
          <w:rFonts w:ascii="Times New Roman"/>
          <w:color w:val="000000"/>
          <w:sz w:val="24"/>
        </w:rPr>
        <w:t>ion supplied.</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Describe the function and primary focus of financial accounting.</w:t>
      </w:r>
      <w:r>
        <w:rPr>
          <w:rFonts w:ascii="Times New Roman"/>
          <w:sz w:val="20"/>
        </w:rPr>
        <w:br/>
        <w:t>Bloom's : Remember</w:t>
      </w:r>
      <w:r>
        <w:rPr>
          <w:rFonts w:ascii="Times New Roman"/>
          <w:sz w:val="20"/>
        </w:rPr>
        <w:br/>
        <w:t>AACSB : Reflective Thinking</w:t>
      </w:r>
      <w:r>
        <w:rPr>
          <w:rFonts w:ascii="Times New Roman"/>
          <w:sz w:val="20"/>
        </w:rPr>
        <w:br/>
        <w:t>A</w:t>
      </w:r>
      <w:r>
        <w:rPr>
          <w:rFonts w:ascii="Times New Roman"/>
          <w:sz w:val="20"/>
        </w:rPr>
        <w:t>ICPA : BB Critical Thinking</w:t>
      </w:r>
      <w:r>
        <w:rPr>
          <w:rFonts w:ascii="Times New Roman"/>
          <w:sz w:val="20"/>
        </w:rPr>
        <w:br/>
        <w:t>Topic : Environment of financial accounting and reporting</w:t>
      </w:r>
      <w:r>
        <w:rPr>
          <w:rFonts w:ascii="Times New Roman"/>
          <w:sz w:val="20"/>
        </w:rPr>
        <w:br/>
        <w:t>Type : Static</w:t>
      </w:r>
      <w:r>
        <w:rPr>
          <w:rFonts w:ascii="Times New Roman"/>
          <w:sz w:val="20"/>
        </w:rPr>
        <w:br/>
        <w:t>Difficulty : 2 Medium</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color w:val="000000"/>
          <w:sz w:val="24"/>
        </w:rPr>
        <w:t>Which of the following was the first private-sector entity that set accounting standards in th</w:t>
      </w:r>
      <w:r>
        <w:rPr>
          <w:rFonts w:ascii="Times New Roman"/>
          <w:color w:val="000000"/>
          <w:sz w:val="24"/>
        </w:rPr>
        <w:t>e United States?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39)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Accounting Principles Board</w:t>
      </w:r>
      <w:r>
        <w:rPr>
          <w:rFonts w:ascii="Times New Roman"/>
          <w:sz w:val="24"/>
        </w:rPr>
        <w:tab/>
      </w:r>
      <w:r>
        <w:rPr>
          <w:rFonts w:ascii="Times New Roman"/>
          <w:sz w:val="24"/>
        </w:rPr>
        <w:br/>
      </w:r>
      <w:r>
        <w:rPr>
          <w:rFonts w:ascii="Times New Roman"/>
          <w:sz w:val="24"/>
        </w:rPr>
        <w:tab/>
      </w:r>
      <w:r>
        <w:rPr>
          <w:rFonts w:ascii="Times New Roman"/>
          <w:color w:val="000000"/>
          <w:sz w:val="24"/>
        </w:rPr>
        <w:t>B) Committee on Accounting Procedure</w:t>
      </w:r>
      <w:r>
        <w:rPr>
          <w:rFonts w:ascii="Times New Roman"/>
          <w:sz w:val="24"/>
        </w:rPr>
        <w:br/>
      </w:r>
      <w:r>
        <w:rPr>
          <w:rFonts w:ascii="Times New Roman"/>
          <w:sz w:val="24"/>
        </w:rPr>
        <w:tab/>
      </w:r>
      <w:r>
        <w:rPr>
          <w:rFonts w:ascii="Times New Roman"/>
          <w:color w:val="000000"/>
          <w:sz w:val="24"/>
        </w:rPr>
        <w:t>C) Financial Accounting Standards Board</w:t>
      </w:r>
      <w:r>
        <w:rPr>
          <w:rFonts w:ascii="Times New Roman"/>
          <w:sz w:val="24"/>
        </w:rPr>
        <w:br/>
      </w:r>
      <w:r>
        <w:rPr>
          <w:rFonts w:ascii="Times New Roman"/>
          <w:sz w:val="24"/>
        </w:rPr>
        <w:tab/>
      </w:r>
      <w:r>
        <w:rPr>
          <w:rFonts w:ascii="Times New Roman"/>
          <w:color w:val="000000"/>
          <w:sz w:val="24"/>
        </w:rPr>
        <w:t>D) AICPA</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Accessibility : Screen Reader </w:t>
      </w:r>
      <w:r>
        <w:rPr>
          <w:rFonts w:ascii="Times New Roman"/>
          <w:sz w:val="20"/>
        </w:rPr>
        <w:t>Compatible</w:t>
      </w:r>
      <w:r>
        <w:rPr>
          <w:rFonts w:ascii="Times New Roman"/>
          <w:sz w:val="20"/>
        </w:rPr>
        <w:br/>
        <w:t>Bloom's : Remember</w:t>
      </w:r>
      <w:r>
        <w:rPr>
          <w:rFonts w:ascii="Times New Roman"/>
          <w:sz w:val="20"/>
        </w:rPr>
        <w:br/>
        <w:t>AACSB : Reflective Thinking</w:t>
      </w:r>
      <w:r>
        <w:rPr>
          <w:rFonts w:ascii="Times New Roman"/>
          <w:sz w:val="20"/>
        </w:rPr>
        <w:br/>
        <w:t>Type : Static</w:t>
      </w:r>
      <w:r>
        <w:rPr>
          <w:rFonts w:ascii="Times New Roman"/>
          <w:sz w:val="20"/>
        </w:rPr>
        <w:br/>
        <w:t>Learning Objective : 01-03 Define generally accepted accounting principles (GAAP) and discuss the his</w:t>
      </w:r>
      <w:r>
        <w:rPr>
          <w:rFonts w:ascii="Times New Roman"/>
          <w:sz w:val="20"/>
        </w:rPr>
        <w:br/>
        <w:t>AICPA : BB Legal</w:t>
      </w:r>
      <w:r>
        <w:rPr>
          <w:rFonts w:ascii="Times New Roman"/>
          <w:sz w:val="20"/>
        </w:rPr>
        <w:br/>
        <w:t>Topic : Development of accounting and reporting standards</w:t>
      </w:r>
      <w:r>
        <w:rPr>
          <w:rFonts w:ascii="Times New Roman"/>
          <w:sz w:val="20"/>
        </w:rPr>
        <w:br/>
        <w:t>Difficu</w:t>
      </w:r>
      <w:r>
        <w:rPr>
          <w:rFonts w:ascii="Times New Roman"/>
          <w:sz w:val="20"/>
        </w:rPr>
        <w:t>lty : 2 Medium</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color w:val="000000"/>
          <w:sz w:val="24"/>
        </w:rPr>
        <w:t xml:space="preserve">Which of the following does </w:t>
      </w:r>
      <w:r>
        <w:rPr>
          <w:rFonts w:ascii="Times New Roman"/>
          <w:b/>
          <w:color w:val="000000"/>
          <w:sz w:val="24"/>
        </w:rPr>
        <w:t>not</w:t>
      </w:r>
      <w:r>
        <w:rPr>
          <w:rFonts w:ascii="Times New Roman"/>
          <w:color w:val="000000"/>
          <w:sz w:val="24"/>
        </w:rPr>
        <w:t xml:space="preserve"> provide guidance about GAAP for companies that are publicly listed on a stock exchange?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FASB</w:t>
      </w:r>
      <w:r>
        <w:rPr>
          <w:rFonts w:ascii="Times New Roman"/>
          <w:sz w:val="24"/>
        </w:rPr>
        <w:tab/>
      </w:r>
      <w:r>
        <w:rPr>
          <w:rFonts w:ascii="Times New Roman"/>
          <w:sz w:val="24"/>
        </w:rPr>
        <w:br/>
      </w:r>
      <w:r>
        <w:rPr>
          <w:rFonts w:ascii="Times New Roman"/>
          <w:sz w:val="24"/>
        </w:rPr>
        <w:tab/>
      </w:r>
      <w:r>
        <w:rPr>
          <w:rFonts w:ascii="Times New Roman"/>
          <w:color w:val="000000"/>
          <w:sz w:val="24"/>
        </w:rPr>
        <w:t>B) IASB</w:t>
      </w:r>
      <w:r>
        <w:rPr>
          <w:rFonts w:ascii="Times New Roman"/>
          <w:sz w:val="24"/>
        </w:rPr>
        <w:br/>
      </w:r>
      <w:r>
        <w:rPr>
          <w:rFonts w:ascii="Times New Roman"/>
          <w:sz w:val="24"/>
        </w:rPr>
        <w:tab/>
      </w:r>
      <w:r>
        <w:rPr>
          <w:rFonts w:ascii="Times New Roman"/>
          <w:color w:val="000000"/>
          <w:sz w:val="24"/>
        </w:rPr>
        <w:t>C) GASB</w:t>
      </w:r>
      <w:r>
        <w:rPr>
          <w:rFonts w:ascii="Times New Roman"/>
          <w:sz w:val="24"/>
        </w:rPr>
        <w:br/>
      </w:r>
      <w:r>
        <w:rPr>
          <w:rFonts w:ascii="Times New Roman"/>
          <w:sz w:val="24"/>
        </w:rPr>
        <w:tab/>
      </w:r>
      <w:r>
        <w:rPr>
          <w:rFonts w:ascii="Times New Roman"/>
          <w:color w:val="000000"/>
          <w:sz w:val="24"/>
        </w:rPr>
        <w:t>D) EITF</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w:t>
      </w:r>
      <w:r>
        <w:rPr>
          <w:rFonts w:ascii="Times New Roman"/>
          <w:b/>
          <w:sz w:val="20"/>
        </w:rPr>
        <w: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 Objective : 01-03 Define generally accepted accounting principles (GAAP) and discuss</w:t>
      </w:r>
      <w:r>
        <w:rPr>
          <w:rFonts w:ascii="Times New Roman"/>
          <w:sz w:val="20"/>
        </w:rPr>
        <w:t xml:space="preserve"> the his</w:t>
      </w:r>
      <w:r>
        <w:rPr>
          <w:rFonts w:ascii="Times New Roman"/>
          <w:sz w:val="20"/>
        </w:rPr>
        <w:br/>
        <w:t>AICPA : BB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 xml:space="preserve">Porite Company recognizes revenue in the period in which it records an asset for the related account receivable, rather than in the </w:t>
      </w:r>
      <w:r>
        <w:rPr>
          <w:rFonts w:ascii="Times New Roman"/>
          <w:color w:val="000000"/>
          <w:sz w:val="24"/>
        </w:rPr>
        <w:t>period in which the account receivable is collected in cash.</w:t>
      </w:r>
      <w:r>
        <w:rPr>
          <w:rFonts w:ascii="Times New Roman"/>
          <w:sz w:val="24"/>
        </w:rPr>
        <w:br/>
      </w:r>
      <w:r>
        <w:rPr>
          <w:rFonts w:ascii="Times New Roman"/>
          <w:color w:val="000000"/>
          <w:sz w:val="24"/>
        </w:rPr>
        <w:t>Porite's practice is an example of:</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Cash basis accounting.</w:t>
      </w:r>
      <w:r>
        <w:rPr>
          <w:rFonts w:ascii="Times New Roman"/>
          <w:sz w:val="24"/>
        </w:rPr>
        <w:tab/>
      </w:r>
      <w:r>
        <w:rPr>
          <w:rFonts w:ascii="Times New Roman"/>
          <w:sz w:val="24"/>
        </w:rPr>
        <w:br/>
      </w:r>
      <w:r>
        <w:rPr>
          <w:rFonts w:ascii="Times New Roman"/>
          <w:sz w:val="24"/>
        </w:rPr>
        <w:tab/>
      </w:r>
      <w:r>
        <w:rPr>
          <w:rFonts w:ascii="Times New Roman"/>
          <w:color w:val="000000"/>
          <w:sz w:val="24"/>
        </w:rPr>
        <w:t>B) Accrual accounting.</w:t>
      </w:r>
      <w:r>
        <w:rPr>
          <w:rFonts w:ascii="Times New Roman"/>
          <w:sz w:val="24"/>
        </w:rPr>
        <w:br/>
      </w:r>
      <w:r>
        <w:rPr>
          <w:rFonts w:ascii="Times New Roman"/>
          <w:sz w:val="24"/>
        </w:rPr>
        <w:tab/>
      </w:r>
      <w:r>
        <w:rPr>
          <w:rFonts w:ascii="Times New Roman"/>
          <w:color w:val="000000"/>
          <w:sz w:val="24"/>
        </w:rPr>
        <w:t>C) The matching principle.</w:t>
      </w:r>
      <w:r>
        <w:rPr>
          <w:rFonts w:ascii="Times New Roman"/>
          <w:sz w:val="24"/>
        </w:rPr>
        <w:br/>
      </w:r>
      <w:r>
        <w:rPr>
          <w:rFonts w:ascii="Times New Roman"/>
          <w:sz w:val="24"/>
        </w:rPr>
        <w:tab/>
      </w:r>
      <w:r>
        <w:rPr>
          <w:rFonts w:ascii="Times New Roman"/>
          <w:color w:val="000000"/>
          <w:sz w:val="24"/>
        </w:rPr>
        <w:t>D) Economic entity.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w:t>
      </w:r>
      <w:r>
        <w:rPr>
          <w:rFonts w:ascii="Times New Roman"/>
          <w:sz w:val="20"/>
        </w:rPr>
        <w:t>lity : Keyboard Navigation</w:t>
      </w:r>
      <w:r>
        <w:rPr>
          <w:rFonts w:ascii="Times New Roman"/>
          <w:sz w:val="20"/>
        </w:rPr>
        <w:br/>
        <w:t>Accessibility : Screen Reader Compatible</w:t>
      </w:r>
      <w:r>
        <w:rPr>
          <w:rFonts w:ascii="Times New Roman"/>
          <w:sz w:val="20"/>
        </w:rPr>
        <w:br/>
        <w:t>Difficulty : 1 Easy</w:t>
      </w:r>
      <w:r>
        <w:rPr>
          <w:rFonts w:ascii="Times New Roman"/>
          <w:sz w:val="20"/>
        </w:rPr>
        <w:br/>
        <w:t>Type : Static</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Bloom</w:t>
      </w:r>
      <w:r>
        <w:rPr>
          <w:rFonts w:ascii="Times New Roman"/>
          <w:sz w:val="20"/>
        </w:rPr>
        <w:t>'s : Evaluate</w:t>
      </w:r>
      <w:r>
        <w:rPr>
          <w:rFonts w:ascii="Times New Roman"/>
          <w:sz w:val="20"/>
        </w:rPr>
        <w:br/>
        <w:t>AACSB : Analytical Thinking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a potential benefit of accrual accounting, compared to cash-basis accounting?</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Timeliness</w:t>
      </w:r>
      <w:r>
        <w:rPr>
          <w:rFonts w:ascii="Times New Roman"/>
          <w:sz w:val="24"/>
        </w:rPr>
        <w:tab/>
      </w:r>
      <w:r>
        <w:rPr>
          <w:rFonts w:ascii="Times New Roman"/>
          <w:sz w:val="24"/>
        </w:rPr>
        <w:br/>
      </w:r>
      <w:r>
        <w:rPr>
          <w:rFonts w:ascii="Times New Roman"/>
          <w:sz w:val="24"/>
        </w:rPr>
        <w:tab/>
      </w:r>
      <w:r>
        <w:rPr>
          <w:rFonts w:ascii="Times New Roman"/>
          <w:color w:val="000000"/>
          <w:sz w:val="24"/>
        </w:rPr>
        <w:t>B) Better reflecting econ</w:t>
      </w:r>
      <w:r>
        <w:rPr>
          <w:rFonts w:ascii="Times New Roman"/>
          <w:color w:val="000000"/>
          <w:sz w:val="24"/>
        </w:rPr>
        <w:t>omic activity</w:t>
      </w:r>
      <w:r>
        <w:rPr>
          <w:rFonts w:ascii="Times New Roman"/>
          <w:sz w:val="24"/>
        </w:rPr>
        <w:br/>
      </w:r>
      <w:r>
        <w:rPr>
          <w:rFonts w:ascii="Times New Roman"/>
          <w:sz w:val="24"/>
        </w:rPr>
        <w:tab/>
      </w:r>
      <w:r>
        <w:rPr>
          <w:rFonts w:ascii="Times New Roman"/>
          <w:color w:val="000000"/>
          <w:sz w:val="24"/>
        </w:rPr>
        <w:t>C) Periodicity</w:t>
      </w:r>
      <w:r>
        <w:rPr>
          <w:rFonts w:ascii="Times New Roman"/>
          <w:sz w:val="24"/>
        </w:rPr>
        <w:br/>
      </w:r>
      <w:r>
        <w:rPr>
          <w:rFonts w:ascii="Times New Roman"/>
          <w:sz w:val="24"/>
        </w:rPr>
        <w:tab/>
      </w:r>
      <w:r>
        <w:rPr>
          <w:rFonts w:ascii="Times New Roman"/>
          <w:color w:val="000000"/>
          <w:sz w:val="24"/>
        </w:rPr>
        <w:t>D) Better matching of revenues and expenses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w:t>
      </w:r>
      <w:r>
        <w:rPr>
          <w:rFonts w:ascii="Times New Roman"/>
          <w:sz w:val="20"/>
        </w:rPr>
        <w:t>pe : Static</w:t>
      </w:r>
      <w:r>
        <w:rPr>
          <w:rFonts w:ascii="Times New Roman"/>
          <w:sz w:val="20"/>
        </w:rPr>
        <w:br/>
        <w:t>Learning Objective : 01-02 Explain the difference between cash and accrual accounting.</w:t>
      </w:r>
      <w:r>
        <w:rPr>
          <w:rFonts w:ascii="Times New Roman"/>
          <w:sz w:val="20"/>
        </w:rPr>
        <w:br/>
        <w:t>Bloom's : Understand</w:t>
      </w:r>
      <w:r>
        <w:rPr>
          <w:rFonts w:ascii="Times New Roman"/>
          <w:sz w:val="20"/>
        </w:rPr>
        <w:br/>
        <w:t>AICPA : FN Measurement</w:t>
      </w:r>
      <w:r>
        <w:rPr>
          <w:rFonts w:ascii="Times New Roman"/>
          <w:sz w:val="20"/>
        </w:rPr>
        <w:br/>
        <w:t>Topic : Cash versus accrual accounting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color w:val="000000"/>
          <w:sz w:val="24"/>
        </w:rPr>
        <w:t xml:space="preserve">In a recent annual report, Apple </w:t>
      </w:r>
      <w:r>
        <w:rPr>
          <w:rFonts w:ascii="Times New Roman"/>
          <w:color w:val="000000"/>
          <w:sz w:val="24"/>
        </w:rPr>
        <w:t>Computer reported the following in one of its disclosure notes: "Warranty Expense: The Company provides currently for the estimated cost for product warranties at the time the related revenue is recognized." This note exemplifies Apple's use of:</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 xml:space="preserve">43) </w:t>
      </w:r>
      <w:r>
        <w:rPr>
          <w:rFonts w:ascii="Times New Roman"/>
          <w:sz w:val="24"/>
        </w:rPr>
        <w:t>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Conservatism.</w:t>
      </w:r>
      <w:r>
        <w:rPr>
          <w:rFonts w:ascii="Times New Roman"/>
          <w:sz w:val="24"/>
        </w:rPr>
        <w:tab/>
      </w:r>
      <w:r>
        <w:rPr>
          <w:rFonts w:ascii="Times New Roman"/>
          <w:sz w:val="24"/>
        </w:rPr>
        <w:br/>
      </w:r>
      <w:r>
        <w:rPr>
          <w:rFonts w:ascii="Times New Roman"/>
          <w:sz w:val="24"/>
        </w:rPr>
        <w:tab/>
      </w:r>
      <w:r>
        <w:rPr>
          <w:rFonts w:ascii="Times New Roman"/>
          <w:color w:val="000000"/>
          <w:sz w:val="24"/>
        </w:rPr>
        <w:t>B) Matching.</w:t>
      </w:r>
      <w:r>
        <w:rPr>
          <w:rFonts w:ascii="Times New Roman"/>
          <w:sz w:val="24"/>
        </w:rPr>
        <w:br/>
      </w:r>
      <w:r>
        <w:rPr>
          <w:rFonts w:ascii="Times New Roman"/>
          <w:sz w:val="24"/>
        </w:rPr>
        <w:tab/>
      </w:r>
      <w:r>
        <w:rPr>
          <w:rFonts w:ascii="Times New Roman"/>
          <w:color w:val="000000"/>
          <w:sz w:val="24"/>
        </w:rPr>
        <w:t>C) Revenue recognition.</w:t>
      </w:r>
      <w:r>
        <w:rPr>
          <w:rFonts w:ascii="Times New Roman"/>
          <w:sz w:val="24"/>
        </w:rPr>
        <w:br/>
      </w:r>
      <w:r>
        <w:rPr>
          <w:rFonts w:ascii="Times New Roman"/>
          <w:sz w:val="24"/>
        </w:rPr>
        <w:tab/>
      </w:r>
      <w:r>
        <w:rPr>
          <w:rFonts w:ascii="Times New Roman"/>
          <w:color w:val="000000"/>
          <w:sz w:val="24"/>
        </w:rPr>
        <w:t>D) Economic entity.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Critical Thinking</w:t>
      </w:r>
      <w:r>
        <w:rPr>
          <w:rFonts w:ascii="Times New Roman"/>
          <w:sz w:val="20"/>
        </w:rPr>
        <w:br/>
        <w:t>Type : Static</w:t>
      </w:r>
      <w:r>
        <w:rPr>
          <w:rFonts w:ascii="Times New Roman"/>
          <w:sz w:val="20"/>
        </w:rPr>
        <w:br/>
        <w:t>Learning Objective</w:t>
      </w:r>
      <w:r>
        <w:rPr>
          <w:rFonts w:ascii="Times New Roman"/>
          <w:sz w:val="20"/>
        </w:rPr>
        <w:t xml:space="preserve"> : 01-07 Identify the objective and qualitative characteristics of financial report</w:t>
      </w:r>
      <w:r>
        <w:rPr>
          <w:rFonts w:ascii="Times New Roman"/>
          <w:sz w:val="20"/>
        </w:rPr>
        <w:br/>
        <w:t>Learning Objective : 01-08 Describe the four basic assumptions underlying GAAP.</w:t>
      </w:r>
      <w:r>
        <w:rPr>
          <w:rFonts w:ascii="Times New Roman"/>
          <w:sz w:val="20"/>
        </w:rPr>
        <w:br/>
        <w:t>Learning Objective : 01-09 Describe the recognition, measurement, and disclosure concepts th</w:t>
      </w:r>
      <w:r>
        <w:rPr>
          <w:rFonts w:ascii="Times New Roman"/>
          <w:sz w:val="20"/>
        </w:rPr>
        <w:t>at guide</w:t>
      </w:r>
      <w:r>
        <w:rPr>
          <w:rFonts w:ascii="Times New Roman"/>
          <w:sz w:val="20"/>
        </w:rPr>
        <w:br/>
        <w:t>Difficulty : 2 Medium</w:t>
      </w:r>
      <w:r>
        <w:rPr>
          <w:rFonts w:ascii="Times New Roman"/>
          <w:sz w:val="20"/>
        </w:rPr>
        <w:br/>
        <w:t>Bloom's : Evaluate</w:t>
      </w:r>
      <w:r>
        <w:rPr>
          <w:rFonts w:ascii="Times New Roman"/>
          <w:sz w:val="20"/>
        </w:rPr>
        <w:br/>
        <w:t>AACSB : Analytical Thinking</w:t>
      </w:r>
      <w:r>
        <w:rPr>
          <w:rFonts w:ascii="Times New Roman"/>
          <w:sz w:val="20"/>
        </w:rPr>
        <w:br/>
        <w:t>Topic : GAAP--Underlying assumptions</w:t>
      </w:r>
      <w:r>
        <w:rPr>
          <w:rFonts w:ascii="Times New Roman"/>
          <w:sz w:val="20"/>
        </w:rPr>
        <w:br/>
        <w:t>Topic : Concepts--Qualitative characteristics</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color w:val="000000"/>
          <w:sz w:val="24"/>
        </w:rPr>
        <w:t>GA</w:t>
      </w:r>
      <w:r>
        <w:rPr>
          <w:rFonts w:ascii="Times New Roman"/>
          <w:color w:val="000000"/>
          <w:sz w:val="24"/>
        </w:rPr>
        <w:t>AP is an abbreviation for:</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Generally authorized accounting procedures.</w:t>
      </w:r>
      <w:r>
        <w:rPr>
          <w:rFonts w:ascii="Times New Roman"/>
          <w:sz w:val="24"/>
        </w:rPr>
        <w:tab/>
      </w:r>
      <w:r>
        <w:rPr>
          <w:rFonts w:ascii="Times New Roman"/>
          <w:sz w:val="24"/>
        </w:rPr>
        <w:br/>
      </w:r>
      <w:r>
        <w:rPr>
          <w:rFonts w:ascii="Times New Roman"/>
          <w:sz w:val="24"/>
        </w:rPr>
        <w:tab/>
      </w:r>
      <w:r>
        <w:rPr>
          <w:rFonts w:ascii="Times New Roman"/>
          <w:color w:val="000000"/>
          <w:sz w:val="24"/>
        </w:rPr>
        <w:t>B) Generally applied accounting procedures.</w:t>
      </w:r>
      <w:r>
        <w:rPr>
          <w:rFonts w:ascii="Times New Roman"/>
          <w:sz w:val="24"/>
        </w:rPr>
        <w:br/>
      </w:r>
      <w:r>
        <w:rPr>
          <w:rFonts w:ascii="Times New Roman"/>
          <w:sz w:val="24"/>
        </w:rPr>
        <w:tab/>
      </w:r>
      <w:r>
        <w:rPr>
          <w:rFonts w:ascii="Times New Roman"/>
          <w:color w:val="000000"/>
          <w:sz w:val="24"/>
        </w:rPr>
        <w:t>C) Generally accepted auditing practices.</w:t>
      </w:r>
      <w:r>
        <w:rPr>
          <w:rFonts w:ascii="Times New Roman"/>
          <w:sz w:val="24"/>
        </w:rPr>
        <w:br/>
      </w:r>
      <w:r>
        <w:rPr>
          <w:rFonts w:ascii="Times New Roman"/>
          <w:sz w:val="24"/>
        </w:rPr>
        <w:tab/>
      </w:r>
      <w:r>
        <w:rPr>
          <w:rFonts w:ascii="Times New Roman"/>
          <w:color w:val="000000"/>
          <w:sz w:val="24"/>
        </w:rPr>
        <w:t>D) Generally accepted accounting principles.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w:t>
      </w:r>
      <w:r>
        <w:rPr>
          <w:rFonts w:ascii="Times New Roman"/>
          <w:b/>
          <w:sz w:val="20"/>
        </w:rPr>
        <w:t>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 Objective : 01-03 Define generally accepted accounting principles (GAAP) and discuss t</w:t>
      </w:r>
      <w:r>
        <w:rPr>
          <w:rFonts w:ascii="Times New Roman"/>
          <w:sz w:val="20"/>
        </w:rPr>
        <w:t>he his</w:t>
      </w:r>
      <w:r>
        <w:rPr>
          <w:rFonts w:ascii="Times New Roman"/>
          <w:sz w:val="20"/>
        </w:rPr>
        <w:br/>
        <w:t>AICPA : BB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color w:val="000000"/>
          <w:sz w:val="24"/>
        </w:rPr>
        <w:t>The FASB issues accounting standards in the form of:</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Accounting Research Bulletins.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Accounting </w:t>
      </w:r>
      <w:r>
        <w:rPr>
          <w:rFonts w:ascii="Times New Roman"/>
          <w:color w:val="000000"/>
          <w:sz w:val="24"/>
        </w:rPr>
        <w:t>Standards Updates.</w:t>
      </w:r>
      <w:r>
        <w:rPr>
          <w:rFonts w:ascii="Times New Roman"/>
          <w:sz w:val="24"/>
        </w:rPr>
        <w:br/>
      </w:r>
      <w:r>
        <w:rPr>
          <w:rFonts w:ascii="Times New Roman"/>
          <w:sz w:val="24"/>
        </w:rPr>
        <w:tab/>
      </w:r>
      <w:r>
        <w:rPr>
          <w:rFonts w:ascii="Times New Roman"/>
          <w:color w:val="000000"/>
          <w:sz w:val="24"/>
        </w:rPr>
        <w:t>C) Financial Accounting Standards.</w:t>
      </w:r>
      <w:r>
        <w:rPr>
          <w:rFonts w:ascii="Times New Roman"/>
          <w:sz w:val="24"/>
        </w:rPr>
        <w:br/>
      </w:r>
      <w:r>
        <w:rPr>
          <w:rFonts w:ascii="Times New Roman"/>
          <w:sz w:val="24"/>
        </w:rPr>
        <w:tab/>
      </w:r>
      <w:r>
        <w:rPr>
          <w:rFonts w:ascii="Times New Roman"/>
          <w:color w:val="000000"/>
          <w:sz w:val="24"/>
        </w:rPr>
        <w:t>D) Financial Technical Bulletins.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w:t>
      </w:r>
      <w:r>
        <w:rPr>
          <w:rFonts w:ascii="Times New Roman"/>
          <w:sz w:val="20"/>
        </w:rPr>
        <w:t>sy</w:t>
      </w:r>
      <w:r>
        <w:rPr>
          <w:rFonts w:ascii="Times New Roman"/>
          <w:sz w:val="20"/>
        </w:rPr>
        <w:br/>
        <w:t>Type : Static</w:t>
      </w:r>
      <w:r>
        <w:rPr>
          <w:rFonts w:ascii="Times New Roman"/>
          <w:sz w:val="20"/>
        </w:rPr>
        <w:br/>
        <w:t>Learning Objective : 01-03 Define generally accepted accounting principles (GAAP) and discuss the his</w:t>
      </w:r>
      <w:r>
        <w:rPr>
          <w:rFonts w:ascii="Times New Roman"/>
          <w:sz w:val="20"/>
        </w:rPr>
        <w:br/>
        <w:t>AICPA : BB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 xml:space="preserve">Pronouncements issued </w:t>
      </w:r>
      <w:r>
        <w:rPr>
          <w:rFonts w:ascii="Times New Roman"/>
          <w:color w:val="000000"/>
          <w:sz w:val="24"/>
        </w:rPr>
        <w:t>by the Committee on Accounting Procedures: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Dealt with specific accounting and reporting problems.</w:t>
      </w:r>
      <w:r>
        <w:rPr>
          <w:rFonts w:ascii="Times New Roman"/>
          <w:sz w:val="24"/>
        </w:rPr>
        <w:tab/>
      </w:r>
      <w:r>
        <w:rPr>
          <w:rFonts w:ascii="Times New Roman"/>
          <w:sz w:val="24"/>
        </w:rPr>
        <w:br/>
      </w:r>
      <w:r>
        <w:rPr>
          <w:rFonts w:ascii="Times New Roman"/>
          <w:sz w:val="24"/>
        </w:rPr>
        <w:tab/>
      </w:r>
      <w:r>
        <w:rPr>
          <w:rFonts w:ascii="Times New Roman"/>
          <w:color w:val="000000"/>
          <w:sz w:val="24"/>
        </w:rPr>
        <w:t>B) Were based on exposure drafts and public comment letters.</w:t>
      </w:r>
      <w:r>
        <w:rPr>
          <w:rFonts w:ascii="Times New Roman"/>
          <w:sz w:val="24"/>
        </w:rPr>
        <w:br/>
      </w:r>
      <w:r>
        <w:rPr>
          <w:rFonts w:ascii="Times New Roman"/>
          <w:sz w:val="24"/>
        </w:rPr>
        <w:tab/>
      </w:r>
      <w:r>
        <w:rPr>
          <w:rFonts w:ascii="Times New Roman"/>
          <w:color w:val="000000"/>
          <w:sz w:val="24"/>
        </w:rPr>
        <w:t>C) Originated from congressional studies and SEC directives.</w:t>
      </w:r>
      <w:r>
        <w:rPr>
          <w:rFonts w:ascii="Times New Roman"/>
          <w:sz w:val="24"/>
        </w:rPr>
        <w:br/>
      </w:r>
      <w:r>
        <w:rPr>
          <w:rFonts w:ascii="Times New Roman"/>
          <w:sz w:val="24"/>
        </w:rPr>
        <w:tab/>
      </w:r>
      <w:r>
        <w:rPr>
          <w:rFonts w:ascii="Times New Roman"/>
          <w:color w:val="000000"/>
          <w:sz w:val="24"/>
        </w:rPr>
        <w:t>D) W</w:t>
      </w:r>
      <w:r>
        <w:rPr>
          <w:rFonts w:ascii="Times New Roman"/>
          <w:color w:val="000000"/>
          <w:sz w:val="24"/>
        </w:rPr>
        <w:t>ere the outcome of research studies and a theoretical framework.</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w:t>
      </w:r>
      <w:r>
        <w:rPr>
          <w:rFonts w:ascii="Times New Roman"/>
          <w:sz w:val="20"/>
        </w:rPr>
        <w:t xml:space="preserve"> Objective : 01-03 Define generally accepted accounting principles (GAAP) and discuss the his</w:t>
      </w:r>
      <w:r>
        <w:rPr>
          <w:rFonts w:ascii="Times New Roman"/>
          <w:sz w:val="20"/>
        </w:rPr>
        <w:br/>
        <w:t>AICPA : BB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color w:val="000000"/>
          <w:sz w:val="24"/>
        </w:rPr>
        <w:t>The FASB's standard-setting process includes, i</w:t>
      </w:r>
      <w:r>
        <w:rPr>
          <w:rFonts w:ascii="Times New Roman"/>
          <w:color w:val="000000"/>
          <w:sz w:val="24"/>
        </w:rPr>
        <w:t>n the correct order:</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Exposure draft, research, discussion paper, Accounting Standards Update.</w:t>
      </w:r>
      <w:r>
        <w:rPr>
          <w:rFonts w:ascii="Times New Roman"/>
          <w:sz w:val="24"/>
        </w:rPr>
        <w:tab/>
      </w:r>
      <w:r>
        <w:rPr>
          <w:rFonts w:ascii="Times New Roman"/>
          <w:sz w:val="24"/>
        </w:rPr>
        <w:br/>
      </w:r>
      <w:r>
        <w:rPr>
          <w:rFonts w:ascii="Times New Roman"/>
          <w:sz w:val="24"/>
        </w:rPr>
        <w:tab/>
      </w:r>
      <w:r>
        <w:rPr>
          <w:rFonts w:ascii="Times New Roman"/>
          <w:color w:val="000000"/>
          <w:sz w:val="24"/>
        </w:rPr>
        <w:t>B) Research, exposure draft, discussion paper, Accounting Standards Update.</w:t>
      </w:r>
      <w:r>
        <w:rPr>
          <w:rFonts w:ascii="Times New Roman"/>
          <w:sz w:val="24"/>
        </w:rPr>
        <w:br/>
      </w:r>
      <w:r>
        <w:rPr>
          <w:rFonts w:ascii="Times New Roman"/>
          <w:sz w:val="24"/>
        </w:rPr>
        <w:tab/>
      </w:r>
      <w:r>
        <w:rPr>
          <w:rFonts w:ascii="Times New Roman"/>
          <w:color w:val="000000"/>
          <w:sz w:val="24"/>
        </w:rPr>
        <w:t xml:space="preserve">C) Research, discussion paper, exposure draft, </w:t>
      </w:r>
      <w:r>
        <w:rPr>
          <w:rFonts w:ascii="Times New Roman"/>
          <w:color w:val="000000"/>
          <w:sz w:val="24"/>
        </w:rPr>
        <w:t>Accounting Standards Update.</w:t>
      </w:r>
      <w:r>
        <w:rPr>
          <w:rFonts w:ascii="Times New Roman"/>
          <w:sz w:val="24"/>
        </w:rPr>
        <w:br/>
      </w:r>
      <w:r>
        <w:rPr>
          <w:rFonts w:ascii="Times New Roman"/>
          <w:sz w:val="24"/>
        </w:rPr>
        <w:tab/>
      </w:r>
      <w:r>
        <w:rPr>
          <w:rFonts w:ascii="Times New Roman"/>
          <w:color w:val="000000"/>
          <w:sz w:val="24"/>
        </w:rPr>
        <w:t>D) Discussion paper, research, exposure draft, Accounting Standards Update.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w:t>
      </w:r>
      <w:r>
        <w:rPr>
          <w:rFonts w:ascii="Times New Roman"/>
          <w:sz w:val="20"/>
        </w:rPr>
        <w:t>ifficulty : 1 Easy</w:t>
      </w:r>
      <w:r>
        <w:rPr>
          <w:rFonts w:ascii="Times New Roman"/>
          <w:sz w:val="20"/>
        </w:rPr>
        <w:br/>
        <w:t>Type : Static</w:t>
      </w:r>
      <w:r>
        <w:rPr>
          <w:rFonts w:ascii="Times New Roman"/>
          <w:sz w:val="20"/>
        </w:rPr>
        <w:br/>
        <w:t>AICPA : BB Legal</w:t>
      </w:r>
      <w:r>
        <w:rPr>
          <w:rFonts w:ascii="Times New Roman"/>
          <w:sz w:val="20"/>
        </w:rPr>
        <w:br/>
        <w:t>Learning Objective : 01-04 Explain why establishing accounting standards is characterized as a politi</w:t>
      </w:r>
      <w:r>
        <w:rPr>
          <w:rFonts w:ascii="Times New Roman"/>
          <w:sz w:val="20"/>
        </w:rPr>
        <w:br/>
        <w:t>Topic : GAAP--Standard-setting process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color w:val="000000"/>
          <w:sz w:val="24"/>
        </w:rPr>
        <w:t>Which of the following is</w:t>
      </w:r>
      <w:r>
        <w:rPr>
          <w:rFonts w:ascii="Times New Roman"/>
          <w:color w:val="000000"/>
          <w:sz w:val="24"/>
        </w:rPr>
        <w:t xml:space="preserve"> </w:t>
      </w:r>
      <w:r>
        <w:rPr>
          <w:rFonts w:ascii="Times New Roman"/>
          <w:b/>
          <w:color w:val="000000"/>
          <w:sz w:val="24"/>
        </w:rPr>
        <w:t>not</w:t>
      </w:r>
      <w:r>
        <w:rPr>
          <w:rFonts w:ascii="Times New Roman"/>
          <w:color w:val="000000"/>
          <w:sz w:val="24"/>
        </w:rPr>
        <w:t xml:space="preserve"> a provision of the Public Company Accounting Reform and Investor Protection Act of 2002 (Sarbanes-Oxley)? The Act: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Requires rotation of the lead partner on an audit every five years.</w:t>
      </w:r>
      <w:r>
        <w:rPr>
          <w:rFonts w:ascii="Times New Roman"/>
          <w:sz w:val="24"/>
        </w:rPr>
        <w:tab/>
      </w:r>
      <w:r>
        <w:rPr>
          <w:rFonts w:ascii="Times New Roman"/>
          <w:sz w:val="24"/>
        </w:rPr>
        <w:br/>
      </w:r>
      <w:r>
        <w:rPr>
          <w:rFonts w:ascii="Times New Roman"/>
          <w:sz w:val="24"/>
        </w:rPr>
        <w:tab/>
      </w:r>
      <w:r>
        <w:rPr>
          <w:rFonts w:ascii="Times New Roman"/>
          <w:color w:val="000000"/>
          <w:sz w:val="24"/>
        </w:rPr>
        <w:t>B) Increased accountability of corpora</w:t>
      </w:r>
      <w:r>
        <w:rPr>
          <w:rFonts w:ascii="Times New Roman"/>
          <w:color w:val="000000"/>
          <w:sz w:val="24"/>
        </w:rPr>
        <w:t>te executives.</w:t>
      </w:r>
      <w:r>
        <w:rPr>
          <w:rFonts w:ascii="Times New Roman"/>
          <w:sz w:val="24"/>
        </w:rPr>
        <w:br/>
      </w:r>
      <w:r>
        <w:rPr>
          <w:rFonts w:ascii="Times New Roman"/>
          <w:sz w:val="24"/>
        </w:rPr>
        <w:tab/>
      </w:r>
      <w:r>
        <w:rPr>
          <w:rFonts w:ascii="Times New Roman"/>
          <w:color w:val="000000"/>
          <w:sz w:val="24"/>
        </w:rPr>
        <w:t>C) Regulates the types of non-audit services that can be performed by auditors for audit clients.</w:t>
      </w:r>
      <w:r>
        <w:rPr>
          <w:rFonts w:ascii="Times New Roman"/>
          <w:sz w:val="24"/>
        </w:rPr>
        <w:br/>
      </w:r>
      <w:r>
        <w:rPr>
          <w:rFonts w:ascii="Times New Roman"/>
          <w:sz w:val="24"/>
        </w:rPr>
        <w:tab/>
      </w:r>
      <w:r>
        <w:rPr>
          <w:rFonts w:ascii="Times New Roman"/>
          <w:color w:val="000000"/>
          <w:sz w:val="24"/>
        </w:rPr>
        <w:t>D) Changed the entity responsible for setting accounting standards.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w:t>
      </w:r>
      <w:r>
        <w:rPr>
          <w:rFonts w:ascii="Times New Roman"/>
          <w:sz w:val="20"/>
        </w:rPr>
        <w:t>y : Screen Reader Compatible</w:t>
      </w:r>
      <w:r>
        <w:rPr>
          <w:rFonts w:ascii="Times New Roman"/>
          <w:sz w:val="20"/>
        </w:rPr>
        <w:br/>
        <w:t>Bloom's : Remember</w:t>
      </w:r>
      <w:r>
        <w:rPr>
          <w:rFonts w:ascii="Times New Roman"/>
          <w:sz w:val="20"/>
        </w:rPr>
        <w:br/>
        <w:t>AACSB : Reflective Thinking</w:t>
      </w:r>
      <w:r>
        <w:rPr>
          <w:rFonts w:ascii="Times New Roman"/>
          <w:sz w:val="20"/>
        </w:rPr>
        <w:br/>
        <w:t>Type : Static</w:t>
      </w:r>
      <w:r>
        <w:rPr>
          <w:rFonts w:ascii="Times New Roman"/>
          <w:sz w:val="20"/>
        </w:rPr>
        <w:br/>
        <w:t>AICPA : BB Legal</w:t>
      </w:r>
      <w:r>
        <w:rPr>
          <w:rFonts w:ascii="Times New Roman"/>
          <w:sz w:val="20"/>
        </w:rPr>
        <w:br/>
        <w:t>Learning Objective : 01-05 Explain factors that encourage high-quality financial reporting.</w:t>
      </w:r>
      <w:r>
        <w:rPr>
          <w:rFonts w:ascii="Times New Roman"/>
          <w:sz w:val="20"/>
        </w:rPr>
        <w:br/>
        <w:t>Topic : Encouraging high-quality financial reporting</w:t>
      </w:r>
      <w:r>
        <w:rPr>
          <w:rFonts w:ascii="Times New Roman"/>
          <w:sz w:val="20"/>
        </w:rPr>
        <w:br/>
        <w:t>Diff</w:t>
      </w:r>
      <w:r>
        <w:rPr>
          <w:rFonts w:ascii="Times New Roman"/>
          <w:sz w:val="20"/>
        </w:rPr>
        <w:t>iculty : 2 Medium</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CPAs are licensed by:</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49)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AICPA.</w:t>
      </w:r>
      <w:r>
        <w:rPr>
          <w:rFonts w:ascii="Times New Roman"/>
          <w:sz w:val="24"/>
        </w:rPr>
        <w:tab/>
      </w:r>
      <w:r>
        <w:rPr>
          <w:rFonts w:ascii="Times New Roman"/>
          <w:sz w:val="24"/>
        </w:rPr>
        <w:br/>
      </w:r>
      <w:r>
        <w:rPr>
          <w:rFonts w:ascii="Times New Roman"/>
          <w:sz w:val="24"/>
        </w:rPr>
        <w:tab/>
      </w:r>
      <w:r>
        <w:rPr>
          <w:rFonts w:ascii="Times New Roman"/>
          <w:color w:val="000000"/>
          <w:sz w:val="24"/>
        </w:rPr>
        <w:t>B) The SEC.</w:t>
      </w:r>
      <w:r>
        <w:rPr>
          <w:rFonts w:ascii="Times New Roman"/>
          <w:sz w:val="24"/>
        </w:rPr>
        <w:br/>
      </w:r>
      <w:r>
        <w:rPr>
          <w:rFonts w:ascii="Times New Roman"/>
          <w:sz w:val="24"/>
        </w:rPr>
        <w:tab/>
      </w:r>
      <w:r>
        <w:rPr>
          <w:rFonts w:ascii="Times New Roman"/>
          <w:color w:val="000000"/>
          <w:sz w:val="24"/>
        </w:rPr>
        <w:t>C) The federal government.</w:t>
      </w:r>
      <w:r>
        <w:rPr>
          <w:rFonts w:ascii="Times New Roman"/>
          <w:sz w:val="24"/>
        </w:rPr>
        <w:br/>
      </w:r>
      <w:r>
        <w:rPr>
          <w:rFonts w:ascii="Times New Roman"/>
          <w:sz w:val="24"/>
        </w:rPr>
        <w:tab/>
      </w:r>
      <w:r>
        <w:rPr>
          <w:rFonts w:ascii="Times New Roman"/>
          <w:color w:val="000000"/>
          <w:sz w:val="24"/>
        </w:rPr>
        <w:t>D) State governments.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w:t>
      </w:r>
      <w:r>
        <w:rPr>
          <w:rFonts w:ascii="Times New Roman"/>
          <w:sz w:val="20"/>
        </w:rPr>
        <w:t>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01-05 Explain factors that encourage high-quality financial reporting.</w:t>
      </w:r>
      <w:r>
        <w:rPr>
          <w:rFonts w:ascii="Times New Roman"/>
          <w:sz w:val="20"/>
        </w:rPr>
        <w:br/>
        <w:t>Topic : Encouraging high-quality fin</w:t>
      </w:r>
      <w:r>
        <w:rPr>
          <w:rFonts w:ascii="Times New Roman"/>
          <w:sz w:val="20"/>
        </w:rPr>
        <w:t>ancial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color w:val="000000"/>
          <w:sz w:val="24"/>
        </w:rPr>
        <w:t>Which of the following has the statutory authority to set accounting standards in the United States?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FASB</w:t>
      </w:r>
      <w:r>
        <w:rPr>
          <w:rFonts w:ascii="Times New Roman"/>
          <w:sz w:val="24"/>
        </w:rPr>
        <w:tab/>
      </w:r>
      <w:r>
        <w:rPr>
          <w:rFonts w:ascii="Times New Roman"/>
          <w:sz w:val="24"/>
        </w:rPr>
        <w:br/>
      </w:r>
      <w:r>
        <w:rPr>
          <w:rFonts w:ascii="Times New Roman"/>
          <w:sz w:val="24"/>
        </w:rPr>
        <w:tab/>
      </w:r>
      <w:r>
        <w:rPr>
          <w:rFonts w:ascii="Times New Roman"/>
          <w:color w:val="000000"/>
          <w:sz w:val="24"/>
        </w:rPr>
        <w:t>B) IRS</w:t>
      </w:r>
      <w:r>
        <w:rPr>
          <w:rFonts w:ascii="Times New Roman"/>
          <w:sz w:val="24"/>
        </w:rPr>
        <w:br/>
      </w:r>
      <w:r>
        <w:rPr>
          <w:rFonts w:ascii="Times New Roman"/>
          <w:sz w:val="24"/>
        </w:rPr>
        <w:tab/>
      </w:r>
      <w:r>
        <w:rPr>
          <w:rFonts w:ascii="Times New Roman"/>
          <w:color w:val="000000"/>
          <w:sz w:val="24"/>
        </w:rPr>
        <w:t>C) SEC</w:t>
      </w:r>
      <w:r>
        <w:rPr>
          <w:rFonts w:ascii="Times New Roman"/>
          <w:sz w:val="24"/>
        </w:rPr>
        <w:br/>
      </w:r>
      <w:r>
        <w:rPr>
          <w:rFonts w:ascii="Times New Roman"/>
          <w:sz w:val="24"/>
        </w:rPr>
        <w:tab/>
      </w:r>
      <w:r>
        <w:rPr>
          <w:rFonts w:ascii="Times New Roman"/>
          <w:color w:val="000000"/>
          <w:sz w:val="24"/>
        </w:rPr>
        <w:t>D) AICPA</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w:t>
      </w:r>
      <w:r>
        <w:rPr>
          <w:rFonts w:ascii="Times New Roman"/>
          <w:sz w:val="20"/>
        </w:rPr>
        <w:t xml:space="preserve">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 Objective : 01-03 Define generally accepted accounting principles (GAAP) and discuss the his</w:t>
      </w:r>
      <w:r>
        <w:rPr>
          <w:rFonts w:ascii="Times New Roman"/>
          <w:sz w:val="20"/>
        </w:rPr>
        <w:br/>
        <w:t>AICPA : B</w:t>
      </w:r>
      <w:r>
        <w:rPr>
          <w:rFonts w:ascii="Times New Roman"/>
          <w:sz w:val="20"/>
        </w:rPr>
        <w:t>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When a registrant company submits its annual filing to the SEC, it uses: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Form 10-A.</w:t>
      </w:r>
      <w:r>
        <w:rPr>
          <w:rFonts w:ascii="Times New Roman"/>
          <w:sz w:val="24"/>
        </w:rPr>
        <w:tab/>
      </w:r>
      <w:r>
        <w:rPr>
          <w:rFonts w:ascii="Times New Roman"/>
          <w:sz w:val="24"/>
        </w:rPr>
        <w:br/>
      </w:r>
      <w:r>
        <w:rPr>
          <w:rFonts w:ascii="Times New Roman"/>
          <w:sz w:val="24"/>
        </w:rPr>
        <w:tab/>
      </w:r>
      <w:r>
        <w:rPr>
          <w:rFonts w:ascii="Times New Roman"/>
          <w:color w:val="000000"/>
          <w:sz w:val="24"/>
        </w:rPr>
        <w:t>B) Form 10-K.</w:t>
      </w:r>
      <w:r>
        <w:rPr>
          <w:rFonts w:ascii="Times New Roman"/>
          <w:sz w:val="24"/>
        </w:rPr>
        <w:br/>
      </w:r>
      <w:r>
        <w:rPr>
          <w:rFonts w:ascii="Times New Roman"/>
          <w:sz w:val="24"/>
        </w:rPr>
        <w:tab/>
      </w:r>
      <w:r>
        <w:rPr>
          <w:rFonts w:ascii="Times New Roman"/>
          <w:color w:val="000000"/>
          <w:sz w:val="24"/>
        </w:rPr>
        <w:t>C) Form 10-Q.</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Form S-1.</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 Objective : 01-03 Define generally accepted accounting</w:t>
      </w:r>
      <w:r>
        <w:rPr>
          <w:rFonts w:ascii="Times New Roman"/>
          <w:sz w:val="20"/>
        </w:rPr>
        <w:t xml:space="preserve"> principles (GAAP) and discuss the his</w:t>
      </w:r>
      <w:r>
        <w:rPr>
          <w:rFonts w:ascii="Times New Roman"/>
          <w:sz w:val="20"/>
        </w:rPr>
        <w:br/>
        <w:t>AICPA : BB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The most likely important flaw leading to the demise of the APB was the perceived lack of:</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52) _</w:t>
      </w:r>
      <w:r>
        <w:rPr>
          <w:rFonts w:ascii="Times New Roman"/>
          <w:sz w:val="24"/>
        </w:rPr>
        <w:t>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Confidence.</w:t>
      </w:r>
      <w:r>
        <w:rPr>
          <w:rFonts w:ascii="Times New Roman"/>
          <w:sz w:val="24"/>
        </w:rPr>
        <w:tab/>
      </w:r>
      <w:r>
        <w:rPr>
          <w:rFonts w:ascii="Times New Roman"/>
          <w:sz w:val="24"/>
        </w:rPr>
        <w:br/>
      </w:r>
      <w:r>
        <w:rPr>
          <w:rFonts w:ascii="Times New Roman"/>
          <w:sz w:val="24"/>
        </w:rPr>
        <w:tab/>
      </w:r>
      <w:r>
        <w:rPr>
          <w:rFonts w:ascii="Times New Roman"/>
          <w:color w:val="000000"/>
          <w:sz w:val="24"/>
        </w:rPr>
        <w:t>B) Competence.</w:t>
      </w:r>
      <w:r>
        <w:rPr>
          <w:rFonts w:ascii="Times New Roman"/>
          <w:sz w:val="24"/>
        </w:rPr>
        <w:br/>
      </w:r>
      <w:r>
        <w:rPr>
          <w:rFonts w:ascii="Times New Roman"/>
          <w:sz w:val="24"/>
        </w:rPr>
        <w:tab/>
      </w:r>
      <w:r>
        <w:rPr>
          <w:rFonts w:ascii="Times New Roman"/>
          <w:color w:val="000000"/>
          <w:sz w:val="24"/>
        </w:rPr>
        <w:t>C) Independence.</w:t>
      </w:r>
      <w:r>
        <w:rPr>
          <w:rFonts w:ascii="Times New Roman"/>
          <w:sz w:val="24"/>
        </w:rPr>
        <w:br/>
      </w:r>
      <w:r>
        <w:rPr>
          <w:rFonts w:ascii="Times New Roman"/>
          <w:sz w:val="24"/>
        </w:rPr>
        <w:tab/>
      </w:r>
      <w:r>
        <w:rPr>
          <w:rFonts w:ascii="Times New Roman"/>
          <w:color w:val="000000"/>
          <w:sz w:val="24"/>
        </w:rPr>
        <w:t>D) Importance.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w:t>
      </w:r>
      <w:r>
        <w:rPr>
          <w:rFonts w:ascii="Times New Roman"/>
          <w:sz w:val="20"/>
        </w:rPr>
        <w:t>g</w:t>
      </w:r>
      <w:r>
        <w:rPr>
          <w:rFonts w:ascii="Times New Roman"/>
          <w:sz w:val="20"/>
        </w:rPr>
        <w:br/>
        <w:t>Type : Static</w:t>
      </w:r>
      <w:r>
        <w:rPr>
          <w:rFonts w:ascii="Times New Roman"/>
          <w:sz w:val="20"/>
        </w:rPr>
        <w:br/>
        <w:t>Learning Objective : 01-03 Define generally accepted accounting principles (GAAP) and discuss the his</w:t>
      </w:r>
      <w:r>
        <w:rPr>
          <w:rFonts w:ascii="Times New Roman"/>
          <w:sz w:val="20"/>
        </w:rPr>
        <w:br/>
        <w:t>Topic : Development of accounting and reporting standards</w:t>
      </w:r>
      <w:r>
        <w:rPr>
          <w:rFonts w:ascii="Times New Roman"/>
          <w:sz w:val="20"/>
        </w:rPr>
        <w:br/>
        <w:t>Difficulty : 2 Medium</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color w:val="000000"/>
          <w:sz w:val="24"/>
        </w:rPr>
        <w:t>Accounting standar</w:t>
      </w:r>
      <w:r>
        <w:rPr>
          <w:rFonts w:ascii="Times New Roman"/>
          <w:color w:val="000000"/>
          <w:sz w:val="24"/>
        </w:rPr>
        <w:t>d-setting has been characterized as: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political process.</w:t>
      </w:r>
      <w:r>
        <w:rPr>
          <w:rFonts w:ascii="Times New Roman"/>
          <w:sz w:val="24"/>
        </w:rPr>
        <w:tab/>
      </w:r>
      <w:r>
        <w:rPr>
          <w:rFonts w:ascii="Times New Roman"/>
          <w:sz w:val="24"/>
        </w:rPr>
        <w:br/>
      </w:r>
      <w:r>
        <w:rPr>
          <w:rFonts w:ascii="Times New Roman"/>
          <w:sz w:val="24"/>
        </w:rPr>
        <w:tab/>
      </w:r>
      <w:r>
        <w:rPr>
          <w:rFonts w:ascii="Times New Roman"/>
          <w:color w:val="000000"/>
          <w:sz w:val="24"/>
        </w:rPr>
        <w:t>B) Using the scientific method.</w:t>
      </w:r>
      <w:r>
        <w:rPr>
          <w:rFonts w:ascii="Times New Roman"/>
          <w:sz w:val="24"/>
        </w:rPr>
        <w:br/>
      </w:r>
      <w:r>
        <w:rPr>
          <w:rFonts w:ascii="Times New Roman"/>
          <w:sz w:val="24"/>
        </w:rPr>
        <w:tab/>
      </w:r>
      <w:r>
        <w:rPr>
          <w:rFonts w:ascii="Times New Roman"/>
          <w:color w:val="000000"/>
          <w:sz w:val="24"/>
        </w:rPr>
        <w:t>C) Pure deductive reasoning.</w:t>
      </w:r>
      <w:r>
        <w:rPr>
          <w:rFonts w:ascii="Times New Roman"/>
          <w:sz w:val="24"/>
        </w:rPr>
        <w:br/>
      </w:r>
      <w:r>
        <w:rPr>
          <w:rFonts w:ascii="Times New Roman"/>
          <w:sz w:val="24"/>
        </w:rPr>
        <w:tab/>
      </w:r>
      <w:r>
        <w:rPr>
          <w:rFonts w:ascii="Times New Roman"/>
          <w:color w:val="000000"/>
          <w:sz w:val="24"/>
        </w:rPr>
        <w:t>D) Pure inductive reasoning.</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w:t>
      </w:r>
      <w:r>
        <w:rPr>
          <w:rFonts w:ascii="Times New Roman"/>
          <w:sz w:val="20"/>
        </w:rPr>
        <w:t xml:space="preserve">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Learning Objective : 01-04 Explain why establishing accounting standards is characterized as a politi</w:t>
      </w:r>
      <w:r>
        <w:rPr>
          <w:rFonts w:ascii="Times New Roman"/>
          <w:sz w:val="20"/>
        </w:rPr>
        <w:br/>
        <w:t>Topic : GAAP--Stan</w:t>
      </w:r>
      <w:r>
        <w:rPr>
          <w:rFonts w:ascii="Times New Roman"/>
          <w:sz w:val="20"/>
        </w:rPr>
        <w:t>dard-setting process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color w:val="000000"/>
          <w:sz w:val="24"/>
        </w:rPr>
        <w:t>The International Accounting Standards Board:</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Was the predecessor to the IASC.</w:t>
      </w:r>
      <w:r>
        <w:rPr>
          <w:rFonts w:ascii="Times New Roman"/>
          <w:sz w:val="24"/>
        </w:rPr>
        <w:tab/>
      </w:r>
      <w:r>
        <w:rPr>
          <w:rFonts w:ascii="Times New Roman"/>
          <w:sz w:val="24"/>
        </w:rPr>
        <w:br/>
      </w:r>
      <w:r>
        <w:rPr>
          <w:rFonts w:ascii="Times New Roman"/>
          <w:sz w:val="24"/>
        </w:rPr>
        <w:tab/>
      </w:r>
      <w:r>
        <w:rPr>
          <w:rFonts w:ascii="Times New Roman"/>
          <w:color w:val="000000"/>
          <w:sz w:val="24"/>
        </w:rPr>
        <w:t>B) Can overrule the FASB when their policies disagree.</w:t>
      </w:r>
      <w:r>
        <w:rPr>
          <w:rFonts w:ascii="Times New Roman"/>
          <w:sz w:val="24"/>
        </w:rPr>
        <w:br/>
      </w:r>
      <w:r>
        <w:rPr>
          <w:rFonts w:ascii="Times New Roman"/>
          <w:sz w:val="24"/>
        </w:rPr>
        <w:tab/>
      </w:r>
      <w:r>
        <w:rPr>
          <w:rFonts w:ascii="Times New Roman"/>
          <w:color w:val="000000"/>
          <w:sz w:val="24"/>
        </w:rPr>
        <w:t>C) Promotes the use of high-qu</w:t>
      </w:r>
      <w:r>
        <w:rPr>
          <w:rFonts w:ascii="Times New Roman"/>
          <w:color w:val="000000"/>
          <w:sz w:val="24"/>
        </w:rPr>
        <w:t>ality, understandable global accounting standards.</w:t>
      </w:r>
      <w:r>
        <w:rPr>
          <w:rFonts w:ascii="Times New Roman"/>
          <w:sz w:val="24"/>
        </w:rPr>
        <w:br/>
      </w:r>
      <w:r>
        <w:rPr>
          <w:rFonts w:ascii="Times New Roman"/>
          <w:sz w:val="24"/>
        </w:rPr>
        <w:tab/>
      </w:r>
      <w:r>
        <w:rPr>
          <w:rFonts w:ascii="Times New Roman"/>
          <w:color w:val="000000"/>
          <w:sz w:val="24"/>
        </w:rPr>
        <w:t>D) Has its headquarters in Geneva.</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r>
      <w:r>
        <w:rPr>
          <w:rFonts w:ascii="Times New Roman"/>
          <w:sz w:val="20"/>
        </w:rPr>
        <w:t>Type : Static</w:t>
      </w:r>
      <w:r>
        <w:rPr>
          <w:rFonts w:ascii="Times New Roman"/>
          <w:sz w:val="20"/>
        </w:rPr>
        <w:br/>
        <w:t>Learning Objective : 01-03 Define generally accepted accounting principles (GAAP) and discuss the his</w:t>
      </w:r>
      <w:r>
        <w:rPr>
          <w:rFonts w:ascii="Times New Roman"/>
          <w:sz w:val="20"/>
        </w:rPr>
        <w:br/>
        <w:t>AICPA : BB Legal</w:t>
      </w:r>
      <w:r>
        <w:rPr>
          <w:rFonts w:ascii="Times New Roman"/>
          <w:sz w:val="20"/>
        </w:rPr>
        <w:br/>
        <w:t>Topic : Development of accounting and reporting standards</w:t>
      </w:r>
      <w:r>
        <w:rPr>
          <w:rFonts w:ascii="Times New Roman"/>
          <w:sz w:val="20"/>
        </w:rPr>
        <w:br/>
        <w:t>Learning Objective : 01-11 Discuss the primary differences betwee</w:t>
      </w:r>
      <w:r>
        <w:rPr>
          <w:rFonts w:ascii="Times New Roman"/>
          <w:sz w:val="20"/>
        </w:rPr>
        <w:t>n U.S. GAAP and IFRS with respect to</w:t>
      </w:r>
      <w:r>
        <w:rPr>
          <w:rFonts w:ascii="Times New Roman"/>
          <w:sz w:val="20"/>
        </w:rPr>
        <w:br/>
        <w:t>Topic : International Financial Reporting Standards</w:t>
      </w:r>
      <w:r>
        <w:rPr>
          <w:rFonts w:ascii="Times New Roman"/>
          <w:sz w:val="20"/>
        </w:rPr>
        <w:br/>
        <w:t>AACSB : Diversity</w:t>
      </w:r>
      <w:r>
        <w:rPr>
          <w:rFonts w:ascii="Times New Roman"/>
          <w:sz w:val="20"/>
        </w:rPr>
        <w:br/>
        <w:t>AICPA : BB Global</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a provision of the Public Company Accounting Reform and investor Protection Act of 2002?</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Corporate executive accountability</w:t>
      </w:r>
      <w:r>
        <w:rPr>
          <w:rFonts w:ascii="Times New Roman"/>
          <w:sz w:val="24"/>
        </w:rPr>
        <w:tab/>
      </w:r>
      <w:r>
        <w:rPr>
          <w:rFonts w:ascii="Times New Roman"/>
          <w:sz w:val="24"/>
        </w:rPr>
        <w:br/>
      </w:r>
      <w:r>
        <w:rPr>
          <w:rFonts w:ascii="Times New Roman"/>
          <w:sz w:val="24"/>
        </w:rPr>
        <w:tab/>
      </w:r>
      <w:r>
        <w:rPr>
          <w:rFonts w:ascii="Times New Roman"/>
          <w:color w:val="000000"/>
          <w:sz w:val="24"/>
        </w:rPr>
        <w:t>B) Auditor rotation</w:t>
      </w:r>
      <w:r>
        <w:rPr>
          <w:rFonts w:ascii="Times New Roman"/>
          <w:sz w:val="24"/>
        </w:rPr>
        <w:br/>
      </w:r>
      <w:r>
        <w:rPr>
          <w:rFonts w:ascii="Times New Roman"/>
          <w:sz w:val="24"/>
        </w:rPr>
        <w:tab/>
      </w:r>
      <w:r>
        <w:rPr>
          <w:rFonts w:ascii="Times New Roman"/>
          <w:color w:val="000000"/>
          <w:sz w:val="24"/>
        </w:rPr>
        <w:t>C) Reporting on adequacy of internal controls</w:t>
      </w:r>
      <w:r>
        <w:rPr>
          <w:rFonts w:ascii="Times New Roman"/>
          <w:sz w:val="24"/>
        </w:rPr>
        <w:br/>
      </w:r>
      <w:r>
        <w:rPr>
          <w:rFonts w:ascii="Times New Roman"/>
          <w:sz w:val="24"/>
        </w:rPr>
        <w:tab/>
      </w:r>
      <w:r>
        <w:rPr>
          <w:rFonts w:ascii="Times New Roman"/>
          <w:color w:val="000000"/>
          <w:sz w:val="24"/>
        </w:rPr>
        <w:t>D) All of these answer choices ar</w:t>
      </w:r>
      <w:r>
        <w:rPr>
          <w:rFonts w:ascii="Times New Roman"/>
          <w:color w:val="000000"/>
          <w:sz w:val="24"/>
        </w:rPr>
        <w:t>e correct.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 xml:space="preserve">Learning Objective : 01-05 Explain factors </w:t>
      </w:r>
      <w:r>
        <w:rPr>
          <w:rFonts w:ascii="Times New Roman"/>
          <w:sz w:val="20"/>
        </w:rPr>
        <w:t>that encourage high-quality financial reporting.</w:t>
      </w:r>
      <w:r>
        <w:rPr>
          <w:rFonts w:ascii="Times New Roman"/>
          <w:sz w:val="20"/>
        </w:rPr>
        <w:br/>
        <w:t>Topic : Encouraging high-quality financial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The primary professional organization for those accountants working in industry is the: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Pr>
          <w:rFonts w:ascii="Times New Roman"/>
          <w:color w:val="000000"/>
          <w:sz w:val="24"/>
        </w:rPr>
        <w:t>) AAA.</w:t>
      </w:r>
      <w:r>
        <w:rPr>
          <w:rFonts w:ascii="Times New Roman"/>
          <w:sz w:val="24"/>
        </w:rPr>
        <w:tab/>
      </w:r>
      <w:r>
        <w:rPr>
          <w:rFonts w:ascii="Times New Roman"/>
          <w:sz w:val="24"/>
        </w:rPr>
        <w:br/>
      </w:r>
      <w:r>
        <w:rPr>
          <w:rFonts w:ascii="Times New Roman"/>
          <w:sz w:val="24"/>
        </w:rPr>
        <w:tab/>
      </w:r>
      <w:r>
        <w:rPr>
          <w:rFonts w:ascii="Times New Roman"/>
          <w:color w:val="000000"/>
          <w:sz w:val="24"/>
        </w:rPr>
        <w:t>B) AICPA.</w:t>
      </w:r>
      <w:r>
        <w:rPr>
          <w:rFonts w:ascii="Times New Roman"/>
          <w:sz w:val="24"/>
        </w:rPr>
        <w:br/>
      </w:r>
      <w:r>
        <w:rPr>
          <w:rFonts w:ascii="Times New Roman"/>
          <w:sz w:val="24"/>
        </w:rPr>
        <w:tab/>
      </w:r>
      <w:r>
        <w:rPr>
          <w:rFonts w:ascii="Times New Roman"/>
          <w:color w:val="000000"/>
          <w:sz w:val="24"/>
        </w:rPr>
        <w:t>C) IIA.</w:t>
      </w:r>
      <w:r>
        <w:rPr>
          <w:rFonts w:ascii="Times New Roman"/>
          <w:sz w:val="24"/>
        </w:rPr>
        <w:br/>
      </w:r>
      <w:r>
        <w:rPr>
          <w:rFonts w:ascii="Times New Roman"/>
          <w:sz w:val="24"/>
        </w:rPr>
        <w:tab/>
      </w:r>
      <w:r>
        <w:rPr>
          <w:rFonts w:ascii="Times New Roman"/>
          <w:color w:val="000000"/>
          <w:sz w:val="24"/>
        </w:rPr>
        <w:t>D) IMA.</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Learnin</w:t>
      </w:r>
      <w:r>
        <w:rPr>
          <w:rFonts w:ascii="Times New Roman"/>
          <w:sz w:val="20"/>
        </w:rPr>
        <w:t>g Objective : 01-05 Explain factors that encourage high-quality financial reporting.</w:t>
      </w:r>
      <w:r>
        <w:rPr>
          <w:rFonts w:ascii="Times New Roman"/>
          <w:sz w:val="20"/>
        </w:rPr>
        <w:br/>
        <w:t>Topic : Encouraging high-quality financial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Regarding convergence of accounting standards, the FASB and IASB:</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57) __</w:t>
      </w:r>
      <w:r>
        <w:rPr>
          <w:rFonts w:ascii="Times New Roman"/>
          <w:sz w:val="24"/>
        </w:rPr>
        <w:t>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Have agreed to combine their organizations to form the BUSYB.</w:t>
      </w:r>
      <w:r>
        <w:rPr>
          <w:rFonts w:ascii="Times New Roman"/>
          <w:sz w:val="24"/>
        </w:rPr>
        <w:tab/>
      </w:r>
      <w:r>
        <w:rPr>
          <w:rFonts w:ascii="Times New Roman"/>
          <w:sz w:val="24"/>
        </w:rPr>
        <w:br/>
      </w:r>
      <w:r>
        <w:rPr>
          <w:rFonts w:ascii="Times New Roman"/>
          <w:sz w:val="24"/>
        </w:rPr>
        <w:tab/>
      </w:r>
      <w:r>
        <w:rPr>
          <w:rFonts w:ascii="Times New Roman"/>
          <w:color w:val="000000"/>
          <w:sz w:val="24"/>
        </w:rPr>
        <w:t>B) Have achieved full convergence with respect to financial instruments.</w:t>
      </w:r>
      <w:r>
        <w:rPr>
          <w:rFonts w:ascii="Times New Roman"/>
          <w:sz w:val="24"/>
        </w:rPr>
        <w:br/>
      </w:r>
      <w:r>
        <w:rPr>
          <w:rFonts w:ascii="Times New Roman"/>
          <w:sz w:val="24"/>
        </w:rPr>
        <w:tab/>
      </w:r>
      <w:r>
        <w:rPr>
          <w:rFonts w:ascii="Times New Roman"/>
          <w:color w:val="000000"/>
          <w:sz w:val="24"/>
        </w:rPr>
        <w:t>C) Do not intend to work together to achieve convergence where possible.</w:t>
      </w:r>
      <w:r>
        <w:rPr>
          <w:rFonts w:ascii="Times New Roman"/>
          <w:sz w:val="24"/>
        </w:rPr>
        <w:br/>
      </w:r>
      <w:r>
        <w:rPr>
          <w:rFonts w:ascii="Times New Roman"/>
          <w:sz w:val="24"/>
        </w:rPr>
        <w:tab/>
      </w:r>
      <w:r>
        <w:rPr>
          <w:rFonts w:ascii="Times New Roman"/>
          <w:color w:val="000000"/>
          <w:sz w:val="24"/>
        </w:rPr>
        <w:t>D) Are not likely to achieve</w:t>
      </w:r>
      <w:r>
        <w:rPr>
          <w:rFonts w:ascii="Times New Roman"/>
          <w:color w:val="000000"/>
          <w:sz w:val="24"/>
        </w:rPr>
        <w:t xml:space="preserve"> full convergence of accounting standards in the near future.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01-03 Define gener</w:t>
      </w:r>
      <w:r>
        <w:rPr>
          <w:rFonts w:ascii="Times New Roman"/>
          <w:sz w:val="20"/>
        </w:rPr>
        <w:t>ally accepted accounting principles (GAAP) and discuss the his</w:t>
      </w:r>
      <w:r>
        <w:rPr>
          <w:rFonts w:ascii="Times New Roman"/>
          <w:sz w:val="20"/>
        </w:rPr>
        <w:br/>
        <w:t>Topic : Development of accounting and reporting standards</w:t>
      </w:r>
      <w:r>
        <w:rPr>
          <w:rFonts w:ascii="Times New Roman"/>
          <w:sz w:val="20"/>
        </w:rPr>
        <w:br/>
        <w:t>Learning Objective : 01-11 Discuss the primary differences between U.S. GAAP and IFRS with respect to</w:t>
      </w:r>
      <w:r>
        <w:rPr>
          <w:rFonts w:ascii="Times New Roman"/>
          <w:sz w:val="20"/>
        </w:rPr>
        <w:br/>
        <w:t>Topic : International Financial R</w:t>
      </w:r>
      <w:r>
        <w:rPr>
          <w:rFonts w:ascii="Times New Roman"/>
          <w:sz w:val="20"/>
        </w:rPr>
        <w:t>eporting Standards</w:t>
      </w:r>
      <w:r>
        <w:rPr>
          <w:rFonts w:ascii="Times New Roman"/>
          <w:sz w:val="20"/>
        </w:rPr>
        <w:br/>
        <w:t>AACSB : Diversity</w:t>
      </w:r>
      <w:r>
        <w:rPr>
          <w:rFonts w:ascii="Times New Roman"/>
          <w:sz w:val="20"/>
        </w:rPr>
        <w:br/>
        <w:t>AICPA : BB Global</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a concern regarding IFRS adoption by the U.S.?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Need for the U.S. to have strong influence on the standa</w:t>
      </w:r>
      <w:r>
        <w:rPr>
          <w:rFonts w:ascii="Times New Roman"/>
          <w:color w:val="000000"/>
          <w:sz w:val="24"/>
        </w:rPr>
        <w:t>rd-setting process and ensure that standards meet U.S. needs.</w:t>
      </w:r>
      <w:r>
        <w:rPr>
          <w:rFonts w:ascii="Times New Roman"/>
          <w:sz w:val="24"/>
        </w:rPr>
        <w:tab/>
      </w:r>
      <w:r>
        <w:rPr>
          <w:rFonts w:ascii="Times New Roman"/>
          <w:sz w:val="24"/>
        </w:rPr>
        <w:br/>
      </w:r>
      <w:r>
        <w:rPr>
          <w:rFonts w:ascii="Times New Roman"/>
          <w:sz w:val="24"/>
        </w:rPr>
        <w:tab/>
      </w:r>
      <w:r>
        <w:rPr>
          <w:rFonts w:ascii="Times New Roman"/>
          <w:color w:val="000000"/>
          <w:sz w:val="24"/>
        </w:rPr>
        <w:t>B) Geographic dispersion of standard setters makes it unlikely that boards can interact to achieve consensus.</w:t>
      </w:r>
      <w:r>
        <w:rPr>
          <w:rFonts w:ascii="Times New Roman"/>
          <w:sz w:val="24"/>
        </w:rPr>
        <w:br/>
      </w:r>
      <w:r>
        <w:rPr>
          <w:rFonts w:ascii="Times New Roman"/>
          <w:sz w:val="24"/>
        </w:rPr>
        <w:tab/>
      </w:r>
      <w:r>
        <w:rPr>
          <w:rFonts w:ascii="Times New Roman"/>
          <w:color w:val="000000"/>
          <w:sz w:val="24"/>
        </w:rPr>
        <w:t>C) The high costs to companies of converting to IFRS.</w:t>
      </w:r>
      <w:r>
        <w:rPr>
          <w:rFonts w:ascii="Times New Roman"/>
          <w:sz w:val="24"/>
        </w:rPr>
        <w:br/>
      </w:r>
      <w:r>
        <w:rPr>
          <w:rFonts w:ascii="Times New Roman"/>
          <w:sz w:val="24"/>
        </w:rPr>
        <w:tab/>
      </w:r>
      <w:r>
        <w:rPr>
          <w:rFonts w:ascii="Times New Roman"/>
          <w:color w:val="000000"/>
          <w:sz w:val="24"/>
        </w:rPr>
        <w:t>D) The fact that many laws</w:t>
      </w:r>
      <w:r>
        <w:rPr>
          <w:rFonts w:ascii="Times New Roman"/>
          <w:color w:val="000000"/>
          <w:sz w:val="24"/>
        </w:rPr>
        <w:t>, regulations and private contracts reference U.S. GAAP.</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 xml:space="preserve">Learning Objective : 01-03 Define generally </w:t>
      </w:r>
      <w:r>
        <w:rPr>
          <w:rFonts w:ascii="Times New Roman"/>
          <w:sz w:val="20"/>
        </w:rPr>
        <w:t>accepted accounting principles (GAAP) and discuss the his</w:t>
      </w:r>
      <w:r>
        <w:rPr>
          <w:rFonts w:ascii="Times New Roman"/>
          <w:sz w:val="20"/>
        </w:rPr>
        <w:br/>
        <w:t>Topic : Development of accounting and reporting standards</w:t>
      </w:r>
      <w:r>
        <w:rPr>
          <w:rFonts w:ascii="Times New Roman"/>
          <w:sz w:val="20"/>
        </w:rPr>
        <w:br/>
        <w:t>AACSB : Diversity</w:t>
      </w:r>
      <w:r>
        <w:rPr>
          <w:rFonts w:ascii="Times New Roman"/>
          <w:sz w:val="20"/>
        </w:rPr>
        <w:br/>
        <w:t>AICPA : BB Global</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color w:val="000000"/>
          <w:sz w:val="24"/>
        </w:rPr>
        <w:t>The most political issue in the FASB's deliberations and amendme</w:t>
      </w:r>
      <w:r>
        <w:rPr>
          <w:rFonts w:ascii="Times New Roman"/>
          <w:color w:val="000000"/>
          <w:sz w:val="24"/>
        </w:rPr>
        <w:t>nts to GAAP with respect to accounting for employee stock options was: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59)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negative effects (especially on the earnings of high-tech companies) if they had to recognize compensation expense in an amount equal to the fair value o</w:t>
      </w:r>
      <w:r>
        <w:rPr>
          <w:rFonts w:ascii="Times New Roman"/>
          <w:color w:val="000000"/>
          <w:sz w:val="24"/>
        </w:rPr>
        <w:t>f the options.</w:t>
      </w:r>
      <w:r>
        <w:rPr>
          <w:rFonts w:ascii="Times New Roman"/>
          <w:sz w:val="24"/>
        </w:rPr>
        <w:tab/>
      </w:r>
      <w:r>
        <w:rPr>
          <w:rFonts w:ascii="Times New Roman"/>
          <w:sz w:val="24"/>
        </w:rPr>
        <w:br/>
      </w:r>
      <w:r>
        <w:rPr>
          <w:rFonts w:ascii="Times New Roman"/>
          <w:sz w:val="24"/>
        </w:rPr>
        <w:tab/>
      </w:r>
      <w:r>
        <w:rPr>
          <w:rFonts w:ascii="Times New Roman"/>
          <w:color w:val="000000"/>
          <w:sz w:val="24"/>
        </w:rPr>
        <w:t>B) The negative effects on assets of recognizing options-related compensation expense in equity.</w:t>
      </w:r>
      <w:r>
        <w:rPr>
          <w:rFonts w:ascii="Times New Roman"/>
          <w:sz w:val="24"/>
        </w:rPr>
        <w:br/>
      </w:r>
      <w:r>
        <w:rPr>
          <w:rFonts w:ascii="Times New Roman"/>
          <w:sz w:val="24"/>
        </w:rPr>
        <w:tab/>
      </w:r>
      <w:r>
        <w:rPr>
          <w:rFonts w:ascii="Times New Roman"/>
          <w:color w:val="000000"/>
          <w:sz w:val="24"/>
        </w:rPr>
        <w:t>C) The disclosure of options-related compensation expense in the notes to the financial statements.</w:t>
      </w:r>
      <w:r>
        <w:rPr>
          <w:rFonts w:ascii="Times New Roman"/>
          <w:sz w:val="24"/>
        </w:rPr>
        <w:br/>
      </w:r>
      <w:r>
        <w:rPr>
          <w:rFonts w:ascii="Times New Roman"/>
          <w:sz w:val="24"/>
        </w:rPr>
        <w:tab/>
      </w:r>
      <w:r>
        <w:rPr>
          <w:rFonts w:ascii="Times New Roman"/>
          <w:color w:val="000000"/>
          <w:sz w:val="24"/>
        </w:rPr>
        <w:t>D) Accounting for options-related compen</w:t>
      </w:r>
      <w:r>
        <w:rPr>
          <w:rFonts w:ascii="Times New Roman"/>
          <w:color w:val="000000"/>
          <w:sz w:val="24"/>
        </w:rPr>
        <w:t>sation expense relating to options that have not yet been granted to employees.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w:t>
      </w:r>
      <w:r>
        <w:rPr>
          <w:rFonts w:ascii="Times New Roman"/>
          <w:sz w:val="20"/>
        </w:rPr>
        <w:t>om's : Understand</w:t>
      </w:r>
      <w:r>
        <w:rPr>
          <w:rFonts w:ascii="Times New Roman"/>
          <w:sz w:val="20"/>
        </w:rPr>
        <w:br/>
        <w:t>Learning Objective : 01-03 Define generally accepted accounting principles (GAAP) and discuss the his</w:t>
      </w:r>
      <w:r>
        <w:rPr>
          <w:rFonts w:ascii="Times New Roman"/>
          <w:sz w:val="20"/>
        </w:rPr>
        <w:br/>
        <w:t>Topic : Development of accounting and reporting standards</w:t>
      </w:r>
      <w:r>
        <w:rPr>
          <w:rFonts w:ascii="Times New Roman"/>
          <w:sz w:val="20"/>
        </w:rPr>
        <w:br/>
        <w:t>Difficulty : 3 Hard</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The private sector</w:t>
      </w:r>
      <w:r>
        <w:rPr>
          <w:rFonts w:ascii="Times New Roman"/>
          <w:color w:val="000000"/>
          <w:sz w:val="24"/>
        </w:rPr>
        <w:t xml:space="preserve"> has sometimes been forced to change accounting standards because the: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Cost of gathering data to comply with a given standard was prohibitive.</w:t>
      </w:r>
      <w:r>
        <w:rPr>
          <w:rFonts w:ascii="Times New Roman"/>
          <w:sz w:val="24"/>
        </w:rPr>
        <w:tab/>
      </w:r>
      <w:r>
        <w:rPr>
          <w:rFonts w:ascii="Times New Roman"/>
          <w:sz w:val="24"/>
        </w:rPr>
        <w:br/>
      </w:r>
      <w:r>
        <w:rPr>
          <w:rFonts w:ascii="Times New Roman"/>
          <w:sz w:val="24"/>
        </w:rPr>
        <w:tab/>
      </w:r>
      <w:r>
        <w:rPr>
          <w:rFonts w:ascii="Times New Roman"/>
          <w:color w:val="000000"/>
          <w:sz w:val="24"/>
        </w:rPr>
        <w:t>B) Difficulties in measurement required by the standard were too great.</w:t>
      </w:r>
      <w:r>
        <w:rPr>
          <w:rFonts w:ascii="Times New Roman"/>
          <w:sz w:val="24"/>
        </w:rPr>
        <w:br/>
      </w:r>
      <w:r>
        <w:rPr>
          <w:rFonts w:ascii="Times New Roman"/>
          <w:sz w:val="24"/>
        </w:rPr>
        <w:tab/>
      </w:r>
      <w:r>
        <w:rPr>
          <w:rFonts w:ascii="Times New Roman"/>
          <w:color w:val="000000"/>
          <w:sz w:val="24"/>
        </w:rPr>
        <w:t>C) Profit-</w:t>
      </w:r>
      <w:r>
        <w:rPr>
          <w:rFonts w:ascii="Times New Roman"/>
          <w:color w:val="000000"/>
          <w:sz w:val="24"/>
        </w:rPr>
        <w:t>oriented companies withdrew financial support for the private sector body that set the standards.</w:t>
      </w:r>
      <w:r>
        <w:rPr>
          <w:rFonts w:ascii="Times New Roman"/>
          <w:sz w:val="24"/>
        </w:rPr>
        <w:br/>
      </w:r>
      <w:r>
        <w:rPr>
          <w:rFonts w:ascii="Times New Roman"/>
          <w:sz w:val="24"/>
        </w:rPr>
        <w:tab/>
      </w:r>
      <w:r>
        <w:rPr>
          <w:rFonts w:ascii="Times New Roman"/>
          <w:color w:val="000000"/>
          <w:sz w:val="24"/>
        </w:rPr>
        <w:t>D) SEC did not agree with a particular standard issued by the private sector.</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w:t>
      </w:r>
      <w:r>
        <w:rPr>
          <w:rFonts w:ascii="Times New Roman"/>
          <w:sz w:val="20"/>
        </w:rPr>
        <w:t>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Learning Objective : 01-03 Define generally accepted accounting principles (GAAP) and discuss the his</w:t>
      </w:r>
      <w:r>
        <w:rPr>
          <w:rFonts w:ascii="Times New Roman"/>
          <w:sz w:val="20"/>
        </w:rPr>
        <w:br/>
        <w:t>Topic : Development of accounting and rep</w:t>
      </w:r>
      <w:r>
        <w:rPr>
          <w:rFonts w:ascii="Times New Roman"/>
          <w:sz w:val="20"/>
        </w:rPr>
        <w:t>orting standards</w:t>
      </w:r>
      <w:r>
        <w:rPr>
          <w:rFonts w:ascii="Times New Roman"/>
          <w:sz w:val="20"/>
        </w:rPr>
        <w:br/>
        <w:t>Difficulty : 2 Medium</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color w:val="000000"/>
          <w:sz w:val="24"/>
        </w:rPr>
        <w:t>The most recent example of the political process at work in standard-setting is the controversy surrounding the: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Creation of the FASB.</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Accounting for employee stock options.</w:t>
      </w:r>
      <w:r>
        <w:rPr>
          <w:rFonts w:ascii="Times New Roman"/>
          <w:sz w:val="24"/>
        </w:rPr>
        <w:br/>
      </w:r>
      <w:r>
        <w:rPr>
          <w:rFonts w:ascii="Times New Roman"/>
          <w:sz w:val="24"/>
        </w:rPr>
        <w:tab/>
      </w:r>
      <w:r>
        <w:rPr>
          <w:rFonts w:ascii="Times New Roman"/>
          <w:color w:val="000000"/>
          <w:sz w:val="24"/>
        </w:rPr>
        <w:t>C) FASB Accounting Standards Codification.</w:t>
      </w:r>
      <w:r>
        <w:rPr>
          <w:rFonts w:ascii="Times New Roman"/>
          <w:sz w:val="24"/>
        </w:rPr>
        <w:br/>
      </w:r>
      <w:r>
        <w:rPr>
          <w:rFonts w:ascii="Times New Roman"/>
          <w:sz w:val="24"/>
        </w:rPr>
        <w:tab/>
      </w:r>
      <w:r>
        <w:rPr>
          <w:rFonts w:ascii="Times New Roman"/>
          <w:color w:val="000000"/>
          <w:sz w:val="24"/>
        </w:rPr>
        <w:t>D) Implementation of the fair value standard.</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w:t>
      </w:r>
      <w:r>
        <w:rPr>
          <w:rFonts w:ascii="Times New Roman"/>
          <w:sz w:val="20"/>
        </w:rPr>
        <w:t>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Learning Objective : 01-04 Explain why establishing accounting standards is characterized as a politi</w:t>
      </w:r>
      <w:r>
        <w:rPr>
          <w:rFonts w:ascii="Times New Roman"/>
          <w:sz w:val="20"/>
        </w:rPr>
        <w:br/>
        <w:t>Difficulty : 2 Medium</w:t>
      </w:r>
      <w:r>
        <w:rPr>
          <w:rFonts w:ascii="Times New Roman"/>
          <w:sz w:val="20"/>
        </w:rPr>
        <w:br/>
        <w:t>Topic : GAAP--Standard-setting process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Independent auditors express an opinion on the: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Fairness of financial statements.</w:t>
      </w:r>
      <w:r>
        <w:rPr>
          <w:rFonts w:ascii="Times New Roman"/>
          <w:sz w:val="24"/>
        </w:rPr>
        <w:tab/>
      </w:r>
      <w:r>
        <w:rPr>
          <w:rFonts w:ascii="Times New Roman"/>
          <w:sz w:val="24"/>
        </w:rPr>
        <w:br/>
      </w:r>
      <w:r>
        <w:rPr>
          <w:rFonts w:ascii="Times New Roman"/>
          <w:sz w:val="24"/>
        </w:rPr>
        <w:tab/>
      </w:r>
      <w:r>
        <w:rPr>
          <w:rFonts w:ascii="Times New Roman"/>
          <w:color w:val="000000"/>
          <w:sz w:val="24"/>
        </w:rPr>
        <w:t>B) Accuracy of financial statements.</w:t>
      </w:r>
      <w:r>
        <w:rPr>
          <w:rFonts w:ascii="Times New Roman"/>
          <w:sz w:val="24"/>
        </w:rPr>
        <w:br/>
      </w:r>
      <w:r>
        <w:rPr>
          <w:rFonts w:ascii="Times New Roman"/>
          <w:sz w:val="24"/>
        </w:rPr>
        <w:tab/>
      </w:r>
      <w:r>
        <w:rPr>
          <w:rFonts w:ascii="Times New Roman"/>
          <w:color w:val="000000"/>
          <w:sz w:val="24"/>
        </w:rPr>
        <w:t>C) Soundness of a company's future.</w:t>
      </w:r>
      <w:r>
        <w:rPr>
          <w:rFonts w:ascii="Times New Roman"/>
          <w:sz w:val="24"/>
        </w:rPr>
        <w:br/>
      </w:r>
      <w:r>
        <w:rPr>
          <w:rFonts w:ascii="Times New Roman"/>
          <w:sz w:val="24"/>
        </w:rPr>
        <w:tab/>
      </w:r>
      <w:r>
        <w:rPr>
          <w:rFonts w:ascii="Times New Roman"/>
          <w:color w:val="000000"/>
          <w:sz w:val="24"/>
        </w:rPr>
        <w:t>D) Quality of a company's management.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Type : Static</w:t>
      </w:r>
      <w:r>
        <w:rPr>
          <w:rFonts w:ascii="Times New Roman"/>
          <w:sz w:val="20"/>
        </w:rPr>
        <w:br/>
        <w:t>Learning Objective : 01-05 Explain factors that encourage high-quality financial reporting.</w:t>
      </w:r>
      <w:r>
        <w:rPr>
          <w:rFonts w:ascii="Times New Roman"/>
          <w:sz w:val="20"/>
        </w:rPr>
        <w:br/>
        <w:t>Topic : E</w:t>
      </w:r>
      <w:r>
        <w:rPr>
          <w:rFonts w:ascii="Times New Roman"/>
          <w:sz w:val="20"/>
        </w:rPr>
        <w:t>ncouraging high-quality financial reporting</w:t>
      </w:r>
      <w:r>
        <w:rPr>
          <w:rFonts w:ascii="Times New Roman"/>
          <w:sz w:val="20"/>
        </w:rPr>
        <w:br/>
        <w:t>Difficulty : 2 Medium</w:t>
      </w:r>
      <w:r>
        <w:rPr>
          <w:rFonts w:ascii="Times New Roman"/>
          <w:sz w:val="20"/>
        </w:rPr>
        <w:br/>
        <w:t>AICPA : FN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color w:val="000000"/>
          <w:sz w:val="24"/>
        </w:rPr>
        <w:t>The possibility that the capital markets' focus on periodic profits may tempt a company's management to bend or even break accoun</w:t>
      </w:r>
      <w:r>
        <w:rPr>
          <w:rFonts w:ascii="Times New Roman"/>
          <w:color w:val="000000"/>
          <w:sz w:val="24"/>
        </w:rPr>
        <w:t>ting rules to inflate reported net income is an example of:</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An ethical dilemma.</w:t>
      </w:r>
      <w:r>
        <w:rPr>
          <w:rFonts w:ascii="Times New Roman"/>
          <w:sz w:val="24"/>
        </w:rPr>
        <w:tab/>
      </w:r>
      <w:r>
        <w:rPr>
          <w:rFonts w:ascii="Times New Roman"/>
          <w:sz w:val="24"/>
        </w:rPr>
        <w:br/>
      </w:r>
      <w:r>
        <w:rPr>
          <w:rFonts w:ascii="Times New Roman"/>
          <w:sz w:val="24"/>
        </w:rPr>
        <w:tab/>
      </w:r>
      <w:r>
        <w:rPr>
          <w:rFonts w:ascii="Times New Roman"/>
          <w:color w:val="000000"/>
          <w:sz w:val="24"/>
        </w:rPr>
        <w:t>B) An accounting theory issue.</w:t>
      </w:r>
      <w:r>
        <w:rPr>
          <w:rFonts w:ascii="Times New Roman"/>
          <w:sz w:val="24"/>
        </w:rPr>
        <w:br/>
      </w:r>
      <w:r>
        <w:rPr>
          <w:rFonts w:ascii="Times New Roman"/>
          <w:sz w:val="24"/>
        </w:rPr>
        <w:tab/>
      </w:r>
      <w:r>
        <w:rPr>
          <w:rFonts w:ascii="Times New Roman"/>
          <w:color w:val="000000"/>
          <w:sz w:val="24"/>
        </w:rPr>
        <w:t>C) A technical accounting issue.</w:t>
      </w:r>
      <w:r>
        <w:rPr>
          <w:rFonts w:ascii="Times New Roman"/>
          <w:sz w:val="24"/>
        </w:rPr>
        <w:br/>
      </w:r>
      <w:r>
        <w:rPr>
          <w:rFonts w:ascii="Times New Roman"/>
          <w:sz w:val="24"/>
        </w:rPr>
        <w:tab/>
      </w:r>
      <w:r>
        <w:rPr>
          <w:rFonts w:ascii="Times New Roman"/>
          <w:color w:val="000000"/>
          <w:sz w:val="24"/>
        </w:rPr>
        <w:t>D) An auditor's responsibility to inform the SEC.</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w:t>
      </w:r>
      <w:r>
        <w:rPr>
          <w:rFonts w:ascii="Times New Roman"/>
          <w:sz w:val="20"/>
        </w:rPr>
        <w:t>sibility : Keyboard Navigation</w:t>
      </w:r>
      <w:r>
        <w:rPr>
          <w:rFonts w:ascii="Times New Roman"/>
          <w:sz w:val="20"/>
        </w:rPr>
        <w:br/>
        <w:t>Accessibility : Screen Reader Compatible</w:t>
      </w:r>
      <w:r>
        <w:rPr>
          <w:rFonts w:ascii="Times New Roman"/>
          <w:sz w:val="20"/>
        </w:rPr>
        <w:br/>
        <w:t>Type : Static</w:t>
      </w:r>
      <w:r>
        <w:rPr>
          <w:rFonts w:ascii="Times New Roman"/>
          <w:sz w:val="20"/>
        </w:rPr>
        <w:br/>
        <w:t>Learning Objective : 01-05 Explain factors that encourage high-quality financial reporting.</w:t>
      </w:r>
      <w:r>
        <w:rPr>
          <w:rFonts w:ascii="Times New Roman"/>
          <w:sz w:val="20"/>
        </w:rPr>
        <w:br/>
        <w:t>Topic : Encouraging high-quality financial reporting</w:t>
      </w:r>
      <w:r>
        <w:rPr>
          <w:rFonts w:ascii="Times New Roman"/>
          <w:sz w:val="20"/>
        </w:rPr>
        <w:br/>
        <w:t>AICPA : BB Resource Manag</w:t>
      </w:r>
      <w:r>
        <w:rPr>
          <w:rFonts w:ascii="Times New Roman"/>
          <w:sz w:val="20"/>
        </w:rPr>
        <w:t>ement</w:t>
      </w:r>
      <w:r>
        <w:rPr>
          <w:rFonts w:ascii="Times New Roman"/>
          <w:sz w:val="20"/>
        </w:rPr>
        <w:br/>
        <w:t>AICPA : FN Risk Analysis</w:t>
      </w:r>
      <w:r>
        <w:rPr>
          <w:rFonts w:ascii="Times New Roman"/>
          <w:sz w:val="20"/>
        </w:rPr>
        <w:br/>
        <w:t>Difficulty : 2 Medium</w:t>
      </w:r>
      <w:r>
        <w:rPr>
          <w:rFonts w:ascii="Times New Roman"/>
          <w:sz w:val="20"/>
        </w:rPr>
        <w:br/>
        <w:t>Bloom's : Evaluate</w:t>
      </w:r>
      <w:r>
        <w:rPr>
          <w:rFonts w:ascii="Times New Roman"/>
          <w:sz w:val="20"/>
        </w:rPr>
        <w:br/>
        <w:t>AACSB : Analytical Thinking</w:t>
      </w:r>
      <w:r>
        <w:rPr>
          <w:rFonts w:ascii="Times New Roman"/>
          <w:sz w:val="20"/>
        </w:rPr>
        <w:br/>
        <w:t>AACSB : Ethics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color w:val="000000"/>
          <w:sz w:val="24"/>
        </w:rPr>
        <w:t>One of the elements that many believe distinguishes a profession from other occupations is the accept</w:t>
      </w:r>
      <w:r>
        <w:rPr>
          <w:rFonts w:ascii="Times New Roman"/>
          <w:color w:val="000000"/>
          <w:sz w:val="24"/>
        </w:rPr>
        <w:t>ance of responsibility by its members for the interests of those it serves, which is often articulated in: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Its conceptual framework.</w:t>
      </w:r>
      <w:r>
        <w:rPr>
          <w:rFonts w:ascii="Times New Roman"/>
          <w:sz w:val="24"/>
        </w:rPr>
        <w:tab/>
      </w:r>
      <w:r>
        <w:rPr>
          <w:rFonts w:ascii="Times New Roman"/>
          <w:sz w:val="24"/>
        </w:rPr>
        <w:br/>
      </w:r>
      <w:r>
        <w:rPr>
          <w:rFonts w:ascii="Times New Roman"/>
          <w:sz w:val="24"/>
        </w:rPr>
        <w:tab/>
      </w:r>
      <w:r>
        <w:rPr>
          <w:rFonts w:ascii="Times New Roman"/>
          <w:color w:val="000000"/>
          <w:sz w:val="24"/>
        </w:rPr>
        <w:t>B) Its code of ethics.</w:t>
      </w:r>
      <w:r>
        <w:rPr>
          <w:rFonts w:ascii="Times New Roman"/>
          <w:sz w:val="24"/>
        </w:rPr>
        <w:br/>
      </w:r>
      <w:r>
        <w:rPr>
          <w:rFonts w:ascii="Times New Roman"/>
          <w:sz w:val="24"/>
        </w:rPr>
        <w:tab/>
      </w:r>
      <w:r>
        <w:rPr>
          <w:rFonts w:ascii="Times New Roman"/>
          <w:color w:val="000000"/>
          <w:sz w:val="24"/>
        </w:rPr>
        <w:t>C) Federal laws.</w:t>
      </w:r>
      <w:r>
        <w:rPr>
          <w:rFonts w:ascii="Times New Roman"/>
          <w:sz w:val="24"/>
        </w:rPr>
        <w:br/>
      </w:r>
      <w:r>
        <w:rPr>
          <w:rFonts w:ascii="Times New Roman"/>
          <w:sz w:val="24"/>
        </w:rPr>
        <w:tab/>
      </w:r>
      <w:r>
        <w:rPr>
          <w:rFonts w:ascii="Times New Roman"/>
          <w:color w:val="000000"/>
          <w:sz w:val="24"/>
        </w:rPr>
        <w:t>D) State laws.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w:t>
      </w:r>
      <w:r>
        <w:rPr>
          <w:rFonts w:ascii="Times New Roman"/>
          <w:sz w:val="20"/>
        </w:rPr>
        <w:t>ty : Keyboard Navigation</w:t>
      </w:r>
      <w:r>
        <w:rPr>
          <w:rFonts w:ascii="Times New Roman"/>
          <w:sz w:val="20"/>
        </w:rPr>
        <w:br/>
        <w:t>Accessibility : Screen Reader Compatible</w:t>
      </w:r>
      <w:r>
        <w:rPr>
          <w:rFonts w:ascii="Times New Roman"/>
          <w:sz w:val="20"/>
        </w:rPr>
        <w:br/>
        <w:t>Bloom's : Remember</w:t>
      </w:r>
      <w:r>
        <w:rPr>
          <w:rFonts w:ascii="Times New Roman"/>
          <w:sz w:val="20"/>
        </w:rPr>
        <w:br/>
        <w:t>AICPA : BB Critical Thinking</w:t>
      </w:r>
      <w:r>
        <w:rPr>
          <w:rFonts w:ascii="Times New Roman"/>
          <w:sz w:val="20"/>
        </w:rPr>
        <w:br/>
        <w:t>Type : Static</w:t>
      </w:r>
      <w:r>
        <w:rPr>
          <w:rFonts w:ascii="Times New Roman"/>
          <w:sz w:val="20"/>
        </w:rPr>
        <w:br/>
        <w:t>Learning Objective : 01-05 Explain factors that encourage high-quality financial reporting.</w:t>
      </w:r>
      <w:r>
        <w:rPr>
          <w:rFonts w:ascii="Times New Roman"/>
          <w:sz w:val="20"/>
        </w:rPr>
        <w:br/>
        <w:t>Topic : Encouraging high-quality fin</w:t>
      </w:r>
      <w:r>
        <w:rPr>
          <w:rFonts w:ascii="Times New Roman"/>
          <w:sz w:val="20"/>
        </w:rPr>
        <w:t>ancial reporting</w:t>
      </w:r>
      <w:r>
        <w:rPr>
          <w:rFonts w:ascii="Times New Roman"/>
          <w:sz w:val="20"/>
        </w:rPr>
        <w:br/>
        <w:t>Difficulty : 2 Medium</w:t>
      </w:r>
      <w:r>
        <w:rPr>
          <w:rFonts w:ascii="Times New Roman"/>
          <w:sz w:val="20"/>
        </w:rPr>
        <w:br/>
        <w:t>AACSB : Ethics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color w:val="000000"/>
          <w:sz w:val="24"/>
        </w:rPr>
        <w:t>The motivation to behave ethically should come from:</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Within oneself.</w:t>
      </w:r>
      <w:r>
        <w:rPr>
          <w:rFonts w:ascii="Times New Roman"/>
          <w:sz w:val="24"/>
        </w:rPr>
        <w:tab/>
      </w:r>
      <w:r>
        <w:rPr>
          <w:rFonts w:ascii="Times New Roman"/>
          <w:sz w:val="24"/>
        </w:rPr>
        <w:br/>
      </w:r>
      <w:r>
        <w:rPr>
          <w:rFonts w:ascii="Times New Roman"/>
          <w:sz w:val="24"/>
        </w:rPr>
        <w:tab/>
      </w:r>
      <w:r>
        <w:rPr>
          <w:rFonts w:ascii="Times New Roman"/>
          <w:color w:val="000000"/>
          <w:sz w:val="24"/>
        </w:rPr>
        <w:t>B) Fear of penalties for violating professional codes.</w:t>
      </w:r>
      <w:r>
        <w:rPr>
          <w:rFonts w:ascii="Times New Roman"/>
          <w:sz w:val="24"/>
        </w:rPr>
        <w:br/>
      </w:r>
      <w:r>
        <w:rPr>
          <w:rFonts w:ascii="Times New Roman"/>
          <w:sz w:val="24"/>
        </w:rPr>
        <w:tab/>
      </w:r>
      <w:r>
        <w:rPr>
          <w:rFonts w:ascii="Times New Roman"/>
          <w:color w:val="000000"/>
          <w:sz w:val="24"/>
        </w:rPr>
        <w:t>C) Code</w:t>
      </w:r>
      <w:r>
        <w:rPr>
          <w:rFonts w:ascii="Times New Roman"/>
          <w:color w:val="000000"/>
          <w:sz w:val="24"/>
        </w:rPr>
        <w:t>s of ethics.</w:t>
      </w:r>
      <w:r>
        <w:rPr>
          <w:rFonts w:ascii="Times New Roman"/>
          <w:sz w:val="24"/>
        </w:rPr>
        <w:br/>
      </w:r>
      <w:r>
        <w:rPr>
          <w:rFonts w:ascii="Times New Roman"/>
          <w:sz w:val="24"/>
        </w:rPr>
        <w:tab/>
      </w:r>
      <w:r>
        <w:rPr>
          <w:rFonts w:ascii="Times New Roman"/>
          <w:color w:val="000000"/>
          <w:sz w:val="24"/>
        </w:rPr>
        <w:t>D) Frameworks for resolving ethical dilemmas.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Learning Obj</w:t>
      </w:r>
      <w:r>
        <w:rPr>
          <w:rFonts w:ascii="Times New Roman"/>
          <w:sz w:val="20"/>
        </w:rPr>
        <w:t>ective : 01-05 Explain factors that encourage high-quality financial reporting.</w:t>
      </w:r>
      <w:r>
        <w:rPr>
          <w:rFonts w:ascii="Times New Roman"/>
          <w:sz w:val="20"/>
        </w:rPr>
        <w:br/>
        <w:t>Topic : Encouraging high-quality financial reporting</w:t>
      </w:r>
      <w:r>
        <w:rPr>
          <w:rFonts w:ascii="Times New Roman"/>
          <w:sz w:val="20"/>
        </w:rPr>
        <w:br/>
        <w:t>AACSB : Ethics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i/>
          <w:color w:val="000000"/>
          <w:sz w:val="24"/>
        </w:rPr>
        <w:t>SFAC 8</w:t>
      </w:r>
      <w:r>
        <w:rPr>
          <w:rFonts w:ascii="Times New Roman"/>
          <w:color w:val="000000"/>
          <w:sz w:val="24"/>
        </w:rPr>
        <w:t xml:space="preserve"> of the conceptual framework focuses 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Objective and qualitative characteristics.</w:t>
      </w:r>
      <w:r>
        <w:rPr>
          <w:rFonts w:ascii="Times New Roman"/>
          <w:sz w:val="24"/>
        </w:rPr>
        <w:tab/>
      </w:r>
      <w:r>
        <w:rPr>
          <w:rFonts w:ascii="Times New Roman"/>
          <w:sz w:val="24"/>
        </w:rPr>
        <w:br/>
      </w:r>
      <w:r>
        <w:rPr>
          <w:rFonts w:ascii="Times New Roman"/>
          <w:sz w:val="24"/>
        </w:rPr>
        <w:tab/>
      </w:r>
      <w:r>
        <w:rPr>
          <w:rFonts w:ascii="Times New Roman"/>
          <w:color w:val="000000"/>
          <w:sz w:val="24"/>
        </w:rPr>
        <w:t>B) Presentation and disclosure.</w:t>
      </w:r>
      <w:r>
        <w:rPr>
          <w:rFonts w:ascii="Times New Roman"/>
          <w:sz w:val="24"/>
        </w:rPr>
        <w:br/>
      </w:r>
      <w:r>
        <w:rPr>
          <w:rFonts w:ascii="Times New Roman"/>
          <w:sz w:val="24"/>
        </w:rPr>
        <w:tab/>
      </w:r>
      <w:r>
        <w:rPr>
          <w:rFonts w:ascii="Times New Roman"/>
          <w:color w:val="000000"/>
          <w:sz w:val="24"/>
        </w:rPr>
        <w:t>C) Recognition and measurement.</w:t>
      </w:r>
      <w:r>
        <w:rPr>
          <w:rFonts w:ascii="Times New Roman"/>
          <w:sz w:val="24"/>
        </w:rPr>
        <w:br/>
      </w:r>
      <w:r>
        <w:rPr>
          <w:rFonts w:ascii="Times New Roman"/>
          <w:sz w:val="24"/>
        </w:rPr>
        <w:tab/>
      </w:r>
      <w:r>
        <w:rPr>
          <w:rFonts w:ascii="Times New Roman"/>
          <w:color w:val="000000"/>
          <w:sz w:val="24"/>
        </w:rPr>
        <w:t>D) Elements of financial statements.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01-06 Explain the purpose of the conceptual framework.</w:t>
      </w:r>
      <w:r>
        <w:rPr>
          <w:rFonts w:ascii="Times New Roman"/>
          <w:sz w:val="20"/>
        </w:rPr>
        <w:br/>
        <w:t>Topic : Conceptual framework--Purpose</w:t>
      </w:r>
      <w:r>
        <w:rPr>
          <w:rFonts w:ascii="Times New Roman"/>
          <w:sz w:val="20"/>
        </w:rPr>
        <w:br/>
        <w:t>Gradable</w:t>
      </w:r>
      <w:r>
        <w:rPr>
          <w:rFonts w:ascii="Times New Roman"/>
          <w:sz w:val="20"/>
        </w:rPr>
        <w:t xml:space="preserv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67)</w:t>
      </w:r>
      <w:r>
        <w:rPr>
          <w:rFonts w:ascii="Times New Roman"/>
          <w:b/>
          <w:sz w:val="24"/>
        </w:rPr>
        <w:tab/>
      </w:r>
      <w:r>
        <w:rPr>
          <w:rFonts w:ascii="Times New Roman"/>
          <w:color w:val="000000"/>
          <w:sz w:val="24"/>
        </w:rPr>
        <w:t>The FASB's conceptual framework's qualitative characteristics of accounting information include: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Historical cost.</w:t>
      </w:r>
      <w:r>
        <w:rPr>
          <w:rFonts w:ascii="Times New Roman"/>
          <w:sz w:val="24"/>
        </w:rPr>
        <w:tab/>
      </w:r>
      <w:r>
        <w:rPr>
          <w:rFonts w:ascii="Times New Roman"/>
          <w:sz w:val="24"/>
        </w:rPr>
        <w:br/>
      </w:r>
      <w:r>
        <w:rPr>
          <w:rFonts w:ascii="Times New Roman"/>
          <w:sz w:val="24"/>
        </w:rPr>
        <w:tab/>
      </w:r>
      <w:r>
        <w:rPr>
          <w:rFonts w:ascii="Times New Roman"/>
          <w:color w:val="000000"/>
          <w:sz w:val="24"/>
        </w:rPr>
        <w:t>B) Realization.</w:t>
      </w:r>
      <w:r>
        <w:rPr>
          <w:rFonts w:ascii="Times New Roman"/>
          <w:sz w:val="24"/>
        </w:rPr>
        <w:br/>
      </w:r>
      <w:r>
        <w:rPr>
          <w:rFonts w:ascii="Times New Roman"/>
          <w:sz w:val="24"/>
        </w:rPr>
        <w:tab/>
      </w:r>
      <w:r>
        <w:rPr>
          <w:rFonts w:ascii="Times New Roman"/>
          <w:color w:val="000000"/>
          <w:sz w:val="24"/>
        </w:rPr>
        <w:t>C) Faithful representation.</w:t>
      </w:r>
      <w:r>
        <w:rPr>
          <w:rFonts w:ascii="Times New Roman"/>
          <w:sz w:val="24"/>
        </w:rPr>
        <w:br/>
      </w:r>
      <w:r>
        <w:rPr>
          <w:rFonts w:ascii="Times New Roman"/>
          <w:sz w:val="24"/>
        </w:rPr>
        <w:tab/>
      </w:r>
      <w:r>
        <w:rPr>
          <w:rFonts w:ascii="Times New Roman"/>
          <w:color w:val="000000"/>
          <w:sz w:val="24"/>
        </w:rPr>
        <w:t>D) Full disclosure.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w:t>
      </w:r>
      <w:r>
        <w:rPr>
          <w:rFonts w:ascii="Times New Roman"/>
          <w:b/>
          <w:sz w:val="20"/>
        </w:rPr>
        <w:t>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w:t>
      </w:r>
      <w:r>
        <w:rPr>
          <w:rFonts w:ascii="Times New Roman"/>
          <w:sz w:val="20"/>
        </w:rPr>
        <w:t xml:space="preserve">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color w:val="000000"/>
          <w:sz w:val="24"/>
        </w:rPr>
        <w:t>The FASB's conceptual framework's qualitative characteristics of accounting information include: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Full disclosure.</w:t>
      </w:r>
      <w:r>
        <w:rPr>
          <w:rFonts w:ascii="Times New Roman"/>
          <w:sz w:val="24"/>
        </w:rPr>
        <w:tab/>
      </w:r>
      <w:r>
        <w:rPr>
          <w:rFonts w:ascii="Times New Roman"/>
          <w:sz w:val="24"/>
        </w:rPr>
        <w:br/>
      </w:r>
      <w:r>
        <w:rPr>
          <w:rFonts w:ascii="Times New Roman"/>
          <w:sz w:val="24"/>
        </w:rPr>
        <w:tab/>
      </w:r>
      <w:r>
        <w:rPr>
          <w:rFonts w:ascii="Times New Roman"/>
          <w:color w:val="000000"/>
          <w:sz w:val="24"/>
        </w:rPr>
        <w:t>B) Relevance.</w:t>
      </w:r>
      <w:r>
        <w:rPr>
          <w:rFonts w:ascii="Times New Roman"/>
          <w:sz w:val="24"/>
        </w:rPr>
        <w:br/>
      </w:r>
      <w:r>
        <w:rPr>
          <w:rFonts w:ascii="Times New Roman"/>
          <w:sz w:val="24"/>
        </w:rPr>
        <w:tab/>
      </w:r>
      <w:r>
        <w:rPr>
          <w:rFonts w:ascii="Times New Roman"/>
          <w:color w:val="000000"/>
          <w:sz w:val="24"/>
        </w:rPr>
        <w:t>C) Going concern.</w:t>
      </w:r>
      <w:r>
        <w:rPr>
          <w:rFonts w:ascii="Times New Roman"/>
          <w:sz w:val="24"/>
        </w:rPr>
        <w:br/>
      </w:r>
      <w:r>
        <w:rPr>
          <w:rFonts w:ascii="Times New Roman"/>
          <w:sz w:val="24"/>
        </w:rPr>
        <w:tab/>
      </w:r>
      <w:r>
        <w:rPr>
          <w:rFonts w:ascii="Times New Roman"/>
          <w:color w:val="000000"/>
          <w:sz w:val="24"/>
        </w:rPr>
        <w:t>D) Historical cost.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w:t>
      </w:r>
      <w:r>
        <w:rPr>
          <w:rFonts w:ascii="Times New Roman"/>
          <w:sz w:val="20"/>
        </w:rPr>
        <w:t>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color w:val="000000"/>
          <w:sz w:val="24"/>
        </w:rPr>
        <w:t>The conceptual framework's qualitative characteristic of relevance includes: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69)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Predictive value.</w:t>
      </w:r>
      <w:r>
        <w:rPr>
          <w:rFonts w:ascii="Times New Roman"/>
          <w:sz w:val="24"/>
        </w:rPr>
        <w:tab/>
      </w:r>
      <w:r>
        <w:rPr>
          <w:rFonts w:ascii="Times New Roman"/>
          <w:sz w:val="24"/>
        </w:rPr>
        <w:br/>
      </w:r>
      <w:r>
        <w:rPr>
          <w:rFonts w:ascii="Times New Roman"/>
          <w:sz w:val="24"/>
        </w:rPr>
        <w:tab/>
      </w:r>
      <w:r>
        <w:rPr>
          <w:rFonts w:ascii="Times New Roman"/>
          <w:color w:val="000000"/>
          <w:sz w:val="24"/>
        </w:rPr>
        <w:t>B) Verifiability.</w:t>
      </w:r>
      <w:r>
        <w:rPr>
          <w:rFonts w:ascii="Times New Roman"/>
          <w:sz w:val="24"/>
        </w:rPr>
        <w:br/>
      </w:r>
      <w:r>
        <w:rPr>
          <w:rFonts w:ascii="Times New Roman"/>
          <w:sz w:val="24"/>
        </w:rPr>
        <w:tab/>
      </w:r>
      <w:r>
        <w:rPr>
          <w:rFonts w:ascii="Times New Roman"/>
          <w:color w:val="000000"/>
          <w:sz w:val="24"/>
        </w:rPr>
        <w:t>C) Completeness.</w:t>
      </w:r>
      <w:r>
        <w:rPr>
          <w:rFonts w:ascii="Times New Roman"/>
          <w:sz w:val="24"/>
        </w:rPr>
        <w:br/>
      </w:r>
      <w:r>
        <w:rPr>
          <w:rFonts w:ascii="Times New Roman"/>
          <w:sz w:val="24"/>
        </w:rPr>
        <w:tab/>
      </w:r>
      <w:r>
        <w:rPr>
          <w:rFonts w:ascii="Times New Roman"/>
          <w:color w:val="000000"/>
          <w:sz w:val="24"/>
        </w:rPr>
        <w:t>D) Neutrality.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w:t>
      </w:r>
      <w:r>
        <w:rPr>
          <w:rFonts w:ascii="Times New Roman"/>
          <w:sz w:val="20"/>
        </w:rPr>
        <w:t>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w:t>
      </w:r>
      <w:r>
        <w:rPr>
          <w:rFonts w:ascii="Times New Roman"/>
          <w:sz w:val="20"/>
        </w:rPr>
        <w:t>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color w:val="000000"/>
          <w:sz w:val="24"/>
        </w:rPr>
        <w:t>The conceptual framework's qualitative characteristic of faithful representation includes: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Predictive value.</w:t>
      </w:r>
      <w:r>
        <w:rPr>
          <w:rFonts w:ascii="Times New Roman"/>
          <w:sz w:val="24"/>
        </w:rPr>
        <w:tab/>
      </w:r>
      <w:r>
        <w:rPr>
          <w:rFonts w:ascii="Times New Roman"/>
          <w:sz w:val="24"/>
        </w:rPr>
        <w:br/>
      </w:r>
      <w:r>
        <w:rPr>
          <w:rFonts w:ascii="Times New Roman"/>
          <w:sz w:val="24"/>
        </w:rPr>
        <w:tab/>
      </w:r>
      <w:r>
        <w:rPr>
          <w:rFonts w:ascii="Times New Roman"/>
          <w:color w:val="000000"/>
          <w:sz w:val="24"/>
        </w:rPr>
        <w:t>B) Neutrality.</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Confirmatory value.</w:t>
      </w:r>
      <w:r>
        <w:rPr>
          <w:rFonts w:ascii="Times New Roman"/>
          <w:sz w:val="24"/>
        </w:rPr>
        <w:br/>
      </w:r>
      <w:r>
        <w:rPr>
          <w:rFonts w:ascii="Times New Roman"/>
          <w:sz w:val="24"/>
        </w:rPr>
        <w:tab/>
      </w:r>
      <w:r>
        <w:rPr>
          <w:rFonts w:ascii="Times New Roman"/>
          <w:color w:val="000000"/>
          <w:sz w:val="24"/>
        </w:rPr>
        <w:t>D) Timeliness.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 xml:space="preserve">AICPA : </w:t>
      </w:r>
      <w:r>
        <w:rPr>
          <w:rFonts w:ascii="Times New Roman"/>
          <w:sz w:val="20"/>
        </w:rPr>
        <w:t>FN Measurement</w:t>
      </w:r>
      <w:r>
        <w:rPr>
          <w:rFonts w:ascii="Times New Roman"/>
          <w:sz w:val="20"/>
        </w:rPr>
        <w:br/>
        <w:t>Learning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i/>
          <w:color w:val="000000"/>
          <w:sz w:val="24"/>
        </w:rPr>
        <w:t>SFAC No.5</w:t>
      </w:r>
      <w:r>
        <w:rPr>
          <w:rFonts w:ascii="Times New Roman"/>
          <w:color w:val="000000"/>
          <w:sz w:val="24"/>
        </w:rPr>
        <w:t xml:space="preserve"> focuses 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Obj</w:t>
      </w:r>
      <w:r>
        <w:rPr>
          <w:rFonts w:ascii="Times New Roman"/>
          <w:color w:val="000000"/>
          <w:sz w:val="24"/>
        </w:rPr>
        <w:t>ectives of financial reporting.</w:t>
      </w:r>
      <w:r>
        <w:rPr>
          <w:rFonts w:ascii="Times New Roman"/>
          <w:sz w:val="24"/>
        </w:rPr>
        <w:tab/>
      </w:r>
      <w:r>
        <w:rPr>
          <w:rFonts w:ascii="Times New Roman"/>
          <w:sz w:val="24"/>
        </w:rPr>
        <w:br/>
      </w:r>
      <w:r>
        <w:rPr>
          <w:rFonts w:ascii="Times New Roman"/>
          <w:sz w:val="24"/>
        </w:rPr>
        <w:tab/>
      </w:r>
      <w:r>
        <w:rPr>
          <w:rFonts w:ascii="Times New Roman"/>
          <w:color w:val="000000"/>
          <w:sz w:val="24"/>
        </w:rPr>
        <w:t>B) Qualitative characteristics of accounting information.</w:t>
      </w:r>
      <w:r>
        <w:rPr>
          <w:rFonts w:ascii="Times New Roman"/>
          <w:sz w:val="24"/>
        </w:rPr>
        <w:br/>
      </w:r>
      <w:r>
        <w:rPr>
          <w:rFonts w:ascii="Times New Roman"/>
          <w:sz w:val="24"/>
        </w:rPr>
        <w:tab/>
      </w:r>
      <w:r>
        <w:rPr>
          <w:rFonts w:ascii="Times New Roman"/>
          <w:color w:val="000000"/>
          <w:sz w:val="24"/>
        </w:rPr>
        <w:t>C) Recognition and measurement concepts in accounting.</w:t>
      </w:r>
      <w:r>
        <w:rPr>
          <w:rFonts w:ascii="Times New Roman"/>
          <w:sz w:val="24"/>
        </w:rPr>
        <w:br/>
      </w:r>
      <w:r>
        <w:rPr>
          <w:rFonts w:ascii="Times New Roman"/>
          <w:sz w:val="24"/>
        </w:rPr>
        <w:tab/>
      </w:r>
      <w:r>
        <w:rPr>
          <w:rFonts w:ascii="Times New Roman"/>
          <w:color w:val="000000"/>
          <w:sz w:val="24"/>
        </w:rPr>
        <w:t>D) Elements of financial statements.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w:t>
      </w:r>
      <w:r>
        <w:rPr>
          <w:rFonts w:ascii="Times New Roman"/>
          <w:sz w:val="20"/>
        </w:rPr>
        <w:t>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01-06 Explain the purpose of the conceptual framework.</w:t>
      </w:r>
      <w:r>
        <w:rPr>
          <w:rFonts w:ascii="Times New Roman"/>
          <w:sz w:val="20"/>
        </w:rPr>
        <w:br/>
        <w:t>Difficulty : 2 Medium</w:t>
      </w:r>
      <w:r>
        <w:rPr>
          <w:rFonts w:ascii="Times New Roman"/>
          <w:sz w:val="20"/>
        </w:rPr>
        <w:br/>
        <w:t>Topic : Conce</w:t>
      </w:r>
      <w:r>
        <w:rPr>
          <w:rFonts w:ascii="Times New Roman"/>
          <w:sz w:val="20"/>
        </w:rPr>
        <w:t>ptual framework--Purpose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72)</w:t>
      </w:r>
      <w:r>
        <w:rPr>
          <w:rFonts w:ascii="Times New Roman"/>
          <w:b/>
          <w:sz w:val="24"/>
        </w:rPr>
        <w:tab/>
      </w:r>
      <w:r>
        <w:rPr>
          <w:rFonts w:ascii="Times New Roman"/>
          <w:color w:val="000000"/>
          <w:sz w:val="24"/>
        </w:rPr>
        <w:t>The main issue in the debate over accounting for employee stock options was: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Which employees should receive options.</w:t>
      </w:r>
      <w:r>
        <w:rPr>
          <w:rFonts w:ascii="Times New Roman"/>
          <w:sz w:val="24"/>
        </w:rPr>
        <w:tab/>
      </w:r>
      <w:r>
        <w:rPr>
          <w:rFonts w:ascii="Times New Roman"/>
          <w:sz w:val="24"/>
        </w:rPr>
        <w:br/>
      </w:r>
      <w:r>
        <w:rPr>
          <w:rFonts w:ascii="Times New Roman"/>
          <w:sz w:val="24"/>
        </w:rPr>
        <w:tab/>
      </w:r>
      <w:r>
        <w:rPr>
          <w:rFonts w:ascii="Times New Roman"/>
          <w:color w:val="000000"/>
          <w:sz w:val="24"/>
        </w:rPr>
        <w:t>B) The amount of compensation expense that a</w:t>
      </w:r>
      <w:r>
        <w:rPr>
          <w:rFonts w:ascii="Times New Roman"/>
          <w:color w:val="000000"/>
          <w:sz w:val="24"/>
        </w:rPr>
        <w:t xml:space="preserve"> company should recognize.</w:t>
      </w:r>
      <w:r>
        <w:rPr>
          <w:rFonts w:ascii="Times New Roman"/>
          <w:sz w:val="24"/>
        </w:rPr>
        <w:br/>
      </w:r>
      <w:r>
        <w:rPr>
          <w:rFonts w:ascii="Times New Roman"/>
          <w:sz w:val="24"/>
        </w:rPr>
        <w:tab/>
      </w:r>
      <w:r>
        <w:rPr>
          <w:rFonts w:ascii="Times New Roman"/>
          <w:color w:val="000000"/>
          <w:sz w:val="24"/>
        </w:rPr>
        <w:t>C) How many options should be granted to key executives.</w:t>
      </w:r>
      <w:r>
        <w:rPr>
          <w:rFonts w:ascii="Times New Roman"/>
          <w:sz w:val="24"/>
        </w:rPr>
        <w:br/>
      </w:r>
      <w:r>
        <w:rPr>
          <w:rFonts w:ascii="Times New Roman"/>
          <w:sz w:val="24"/>
        </w:rPr>
        <w:tab/>
      </w:r>
      <w:r>
        <w:rPr>
          <w:rFonts w:ascii="Times New Roman"/>
          <w:color w:val="000000"/>
          <w:sz w:val="24"/>
        </w:rPr>
        <w:t>D) The tax consequences of employee stock options.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w:t>
      </w:r>
      <w:r>
        <w:rPr>
          <w:rFonts w:ascii="Times New Roman"/>
          <w:sz w:val="20"/>
        </w:rPr>
        <w:t>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01-04 Explain why establishing accounting standards is characterized as a politi</w:t>
      </w:r>
      <w:r>
        <w:rPr>
          <w:rFonts w:ascii="Times New Roman"/>
          <w:sz w:val="20"/>
        </w:rPr>
        <w:br/>
        <w:t>Difficulty : 2 Medium</w:t>
      </w:r>
      <w:r>
        <w:rPr>
          <w:rFonts w:ascii="Times New Roman"/>
          <w:sz w:val="20"/>
        </w:rPr>
        <w:br/>
        <w:t>Topic : GAAP--Standard-setting pro</w:t>
      </w:r>
      <w:r>
        <w:rPr>
          <w:rFonts w:ascii="Times New Roman"/>
          <w:sz w:val="20"/>
        </w:rPr>
        <w:t>cess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73)</w:t>
      </w:r>
      <w:r>
        <w:rPr>
          <w:rFonts w:ascii="Times New Roman"/>
          <w:b/>
          <w:sz w:val="24"/>
        </w:rPr>
        <w:tab/>
      </w:r>
      <w:r>
        <w:rPr>
          <w:rFonts w:ascii="Times New Roman"/>
          <w:color w:val="000000"/>
          <w:sz w:val="24"/>
        </w:rPr>
        <w:t xml:space="preserve">Confirmatory value is central to the concept of </w:t>
      </w:r>
      <w:r>
        <w:rPr>
          <w:rFonts w:ascii="Times New Roman"/>
          <w:color w:val="000000"/>
          <w:sz w:val="24"/>
        </w:rPr>
        <w:t>“</w:t>
      </w:r>
      <w:r>
        <w:rPr>
          <w:rFonts w:ascii="Times New Roman"/>
          <w:color w:val="000000"/>
          <w:sz w:val="24"/>
        </w:rPr>
        <w:t>earnings quality</w:t>
      </w:r>
      <w:r>
        <w:rPr>
          <w:rFonts w:ascii="Times New Roman"/>
          <w:color w:val="000000"/>
          <w:sz w:val="24"/>
        </w:rPr>
        <w:t>”</w:t>
      </w:r>
      <w:r>
        <w:rPr>
          <w:rFonts w:ascii="Times New Roman"/>
          <w:color w:val="000000"/>
          <w:sz w:val="24"/>
        </w:rPr>
        <w:t xml:space="preserve"> because it: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Helps investors predict a company</w:t>
      </w:r>
      <w:r>
        <w:rPr>
          <w:rFonts w:ascii="Times New Roman"/>
          <w:color w:val="000000"/>
          <w:sz w:val="24"/>
        </w:rPr>
        <w:t>’</w:t>
      </w:r>
      <w:r>
        <w:rPr>
          <w:rFonts w:ascii="Times New Roman"/>
          <w:color w:val="000000"/>
          <w:sz w:val="24"/>
        </w:rPr>
        <w:t>s future earnings.</w:t>
      </w:r>
      <w:r>
        <w:rPr>
          <w:rFonts w:ascii="Times New Roman"/>
          <w:sz w:val="24"/>
        </w:rPr>
        <w:tab/>
      </w:r>
      <w:r>
        <w:rPr>
          <w:rFonts w:ascii="Times New Roman"/>
          <w:sz w:val="24"/>
        </w:rPr>
        <w:br/>
      </w:r>
      <w:r>
        <w:rPr>
          <w:rFonts w:ascii="Times New Roman"/>
          <w:sz w:val="24"/>
        </w:rPr>
        <w:tab/>
      </w:r>
      <w:r>
        <w:rPr>
          <w:rFonts w:ascii="Times New Roman"/>
          <w:color w:val="000000"/>
          <w:sz w:val="24"/>
        </w:rPr>
        <w:t>B) Allows investors to verify or change their pri</w:t>
      </w:r>
      <w:r>
        <w:rPr>
          <w:rFonts w:ascii="Times New Roman"/>
          <w:color w:val="000000"/>
          <w:sz w:val="24"/>
        </w:rPr>
        <w:t>or assessments of a company</w:t>
      </w:r>
      <w:r>
        <w:rPr>
          <w:rFonts w:ascii="Times New Roman"/>
          <w:color w:val="000000"/>
          <w:sz w:val="24"/>
        </w:rPr>
        <w:t>’</w:t>
      </w:r>
      <w:r>
        <w:rPr>
          <w:rFonts w:ascii="Times New Roman"/>
          <w:color w:val="000000"/>
          <w:sz w:val="24"/>
        </w:rPr>
        <w:t>s performance.</w:t>
      </w:r>
      <w:r>
        <w:rPr>
          <w:rFonts w:ascii="Times New Roman"/>
          <w:sz w:val="24"/>
        </w:rPr>
        <w:br/>
      </w:r>
      <w:r>
        <w:rPr>
          <w:rFonts w:ascii="Times New Roman"/>
          <w:sz w:val="24"/>
        </w:rPr>
        <w:tab/>
      </w:r>
      <w:r>
        <w:rPr>
          <w:rFonts w:ascii="Times New Roman"/>
          <w:color w:val="000000"/>
          <w:sz w:val="24"/>
        </w:rPr>
        <w:t>C) Helps investors predict a company</w:t>
      </w:r>
      <w:r>
        <w:rPr>
          <w:rFonts w:ascii="Times New Roman"/>
          <w:color w:val="000000"/>
          <w:sz w:val="24"/>
        </w:rPr>
        <w:t>’</w:t>
      </w:r>
      <w:r>
        <w:rPr>
          <w:rFonts w:ascii="Times New Roman"/>
          <w:color w:val="000000"/>
          <w:sz w:val="24"/>
        </w:rPr>
        <w:t>s future cash flows.</w:t>
      </w:r>
      <w:r>
        <w:rPr>
          <w:rFonts w:ascii="Times New Roman"/>
          <w:sz w:val="24"/>
        </w:rPr>
        <w:br/>
      </w:r>
      <w:r>
        <w:rPr>
          <w:rFonts w:ascii="Times New Roman"/>
          <w:sz w:val="24"/>
        </w:rPr>
        <w:tab/>
      </w:r>
      <w:r>
        <w:rPr>
          <w:rFonts w:ascii="Times New Roman"/>
          <w:color w:val="000000"/>
          <w:sz w:val="24"/>
        </w:rPr>
        <w:t>D) Allows investors to compare the performance of a company over time.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w:t>
      </w:r>
      <w:r>
        <w:rPr>
          <w:rFonts w:ascii="Times New Roman"/>
          <w:sz w:val="20"/>
        </w:rPr>
        <w:t>n Reader Compatible</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74)</w:t>
      </w:r>
      <w:r>
        <w:rPr>
          <w:rFonts w:ascii="Times New Roman"/>
          <w:b/>
          <w:sz w:val="24"/>
        </w:rPr>
        <w:tab/>
      </w:r>
      <w:r>
        <w:rPr>
          <w:rFonts w:ascii="Times New Roman"/>
          <w:color w:val="000000"/>
          <w:sz w:val="24"/>
        </w:rPr>
        <w:t>A firm's comprehensive income always: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Is the same as its net income.</w:t>
      </w:r>
      <w:r>
        <w:rPr>
          <w:rFonts w:ascii="Times New Roman"/>
          <w:sz w:val="24"/>
        </w:rPr>
        <w:tab/>
      </w:r>
      <w:r>
        <w:rPr>
          <w:rFonts w:ascii="Times New Roman"/>
          <w:sz w:val="24"/>
        </w:rPr>
        <w:br/>
      </w:r>
      <w:r>
        <w:rPr>
          <w:rFonts w:ascii="Times New Roman"/>
          <w:sz w:val="24"/>
        </w:rPr>
        <w:tab/>
      </w:r>
      <w:r>
        <w:rPr>
          <w:rFonts w:ascii="Times New Roman"/>
          <w:color w:val="000000"/>
          <w:sz w:val="24"/>
        </w:rPr>
        <w:t>B) Is greater than its net income.</w:t>
      </w:r>
      <w:r>
        <w:rPr>
          <w:rFonts w:ascii="Times New Roman"/>
          <w:sz w:val="24"/>
        </w:rPr>
        <w:br/>
      </w:r>
      <w:r>
        <w:rPr>
          <w:rFonts w:ascii="Times New Roman"/>
          <w:sz w:val="24"/>
        </w:rPr>
        <w:tab/>
      </w:r>
      <w:r>
        <w:rPr>
          <w:rFonts w:ascii="Times New Roman"/>
          <w:color w:val="000000"/>
          <w:sz w:val="24"/>
        </w:rPr>
        <w:t>C) Is less than its net income.</w:t>
      </w:r>
      <w:r>
        <w:rPr>
          <w:rFonts w:ascii="Times New Roman"/>
          <w:sz w:val="24"/>
        </w:rPr>
        <w:br/>
      </w:r>
      <w:r>
        <w:rPr>
          <w:rFonts w:ascii="Times New Roman"/>
          <w:sz w:val="24"/>
        </w:rPr>
        <w:tab/>
      </w:r>
      <w:r>
        <w:rPr>
          <w:rFonts w:ascii="Times New Roman"/>
          <w:color w:val="000000"/>
          <w:sz w:val="24"/>
        </w:rPr>
        <w:t>D) Could be greater than or less than net income.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Learning Obje</w:t>
      </w:r>
      <w:r>
        <w:rPr>
          <w:rFonts w:ascii="Times New Roman"/>
          <w:sz w:val="20"/>
        </w:rPr>
        <w:t>ctive : 01-02 Explain the difference between cash and accrual accounting.</w:t>
      </w:r>
      <w:r>
        <w:rPr>
          <w:rFonts w:ascii="Times New Roman"/>
          <w:sz w:val="20"/>
        </w:rPr>
        <w:br/>
        <w:t>Bloom's : Understand</w:t>
      </w:r>
      <w:r>
        <w:rPr>
          <w:rFonts w:ascii="Times New Roman"/>
          <w:sz w:val="20"/>
        </w:rPr>
        <w:br/>
        <w:t>AICPA : FN Measurement</w:t>
      </w:r>
      <w:r>
        <w:rPr>
          <w:rFonts w:ascii="Times New Roman"/>
          <w:sz w:val="20"/>
        </w:rPr>
        <w:br/>
        <w:t>Topic : Cash versus accrual accounting</w:t>
      </w:r>
      <w:r>
        <w:rPr>
          <w:rFonts w:ascii="Times New Roman"/>
          <w:sz w:val="20"/>
        </w:rPr>
        <w:br/>
        <w:t>Learning Objective : 01-07 Identify the objective and qualitative characteristics of financial repo</w:t>
      </w:r>
      <w:r>
        <w:rPr>
          <w:rFonts w:ascii="Times New Roman"/>
          <w:sz w:val="20"/>
        </w:rPr>
        <w:t>rt</w:t>
      </w:r>
      <w:r>
        <w:rPr>
          <w:rFonts w:ascii="Times New Roman"/>
          <w:sz w:val="20"/>
        </w:rPr>
        <w:br/>
        <w:t>Topic : Concepts--Elements of financial statements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75)</w:t>
      </w:r>
      <w:r>
        <w:rPr>
          <w:rFonts w:ascii="Times New Roman"/>
          <w:b/>
          <w:sz w:val="24"/>
        </w:rPr>
        <w:tab/>
      </w:r>
      <w:r>
        <w:rPr>
          <w:rFonts w:ascii="Times New Roman"/>
          <w:color w:val="000000"/>
          <w:sz w:val="24"/>
        </w:rPr>
        <w:t>Net income equals: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minus liabilities.</w:t>
      </w:r>
      <w:r>
        <w:rPr>
          <w:rFonts w:ascii="Times New Roman"/>
          <w:sz w:val="24"/>
        </w:rPr>
        <w:tab/>
      </w:r>
      <w:r>
        <w:rPr>
          <w:rFonts w:ascii="Times New Roman"/>
          <w:sz w:val="24"/>
        </w:rPr>
        <w:br/>
      </w:r>
      <w:r>
        <w:rPr>
          <w:rFonts w:ascii="Times New Roman"/>
          <w:sz w:val="24"/>
        </w:rPr>
        <w:tab/>
      </w:r>
      <w:r>
        <w:rPr>
          <w:rFonts w:ascii="Times New Roman"/>
          <w:color w:val="000000"/>
          <w:sz w:val="24"/>
        </w:rPr>
        <w:t>B) Revenues minus cost of goods sold.</w:t>
      </w:r>
      <w:r>
        <w:rPr>
          <w:rFonts w:ascii="Times New Roman"/>
          <w:sz w:val="24"/>
        </w:rPr>
        <w:br/>
      </w:r>
      <w:r>
        <w:rPr>
          <w:rFonts w:ascii="Times New Roman"/>
          <w:sz w:val="24"/>
        </w:rPr>
        <w:tab/>
      </w:r>
      <w:r>
        <w:rPr>
          <w:rFonts w:ascii="Times New Roman"/>
          <w:color w:val="000000"/>
          <w:sz w:val="24"/>
        </w:rPr>
        <w:t>C) Revenues minus expenses.</w:t>
      </w:r>
      <w:r>
        <w:rPr>
          <w:rFonts w:ascii="Times New Roman"/>
          <w:sz w:val="24"/>
        </w:rPr>
        <w:br/>
      </w:r>
      <w:r>
        <w:rPr>
          <w:rFonts w:ascii="Times New Roman"/>
          <w:sz w:val="24"/>
        </w:rPr>
        <w:tab/>
      </w:r>
      <w:r>
        <w:rPr>
          <w:rFonts w:ascii="Times New Roman"/>
          <w:color w:val="000000"/>
          <w:sz w:val="24"/>
        </w:rPr>
        <w:t>D) Cash receipts mi</w:t>
      </w:r>
      <w:r>
        <w:rPr>
          <w:rFonts w:ascii="Times New Roman"/>
          <w:color w:val="000000"/>
          <w:sz w:val="24"/>
        </w:rPr>
        <w:t>nus cash payments.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w:t>
      </w:r>
      <w:r>
        <w:rPr>
          <w:rFonts w:ascii="Times New Roman"/>
          <w:sz w:val="20"/>
        </w:rPr>
        <w:t>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76)</w:t>
      </w:r>
      <w:r>
        <w:rPr>
          <w:rFonts w:ascii="Times New Roman"/>
          <w:b/>
          <w:sz w:val="24"/>
        </w:rPr>
        <w:tab/>
      </w:r>
      <w:r>
        <w:rPr>
          <w:rFonts w:ascii="Times New Roman"/>
          <w:color w:val="000000"/>
          <w:sz w:val="24"/>
        </w:rPr>
        <w:t xml:space="preserve">Enhancing qualitative characteristics of accounting information include each of the following </w:t>
      </w:r>
      <w:r>
        <w:rPr>
          <w:rFonts w:ascii="Times New Roman"/>
          <w:b/>
          <w:color w:val="000000"/>
          <w:sz w:val="24"/>
        </w:rPr>
        <w:t>excep</w:t>
      </w:r>
      <w:r>
        <w:rPr>
          <w:rFonts w:ascii="Times New Roman"/>
          <w:b/>
          <w:color w:val="000000"/>
          <w:sz w:val="24"/>
        </w:rPr>
        <w:t>t</w:t>
      </w:r>
      <w:r>
        <w:rPr>
          <w:rFonts w:ascii="Times New Roman"/>
          <w:color w:val="000000"/>
          <w:sz w:val="24"/>
        </w:rPr>
        <w: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Timeliness.</w:t>
      </w:r>
      <w:r>
        <w:rPr>
          <w:rFonts w:ascii="Times New Roman"/>
          <w:sz w:val="24"/>
        </w:rPr>
        <w:tab/>
      </w:r>
      <w:r>
        <w:rPr>
          <w:rFonts w:ascii="Times New Roman"/>
          <w:sz w:val="24"/>
        </w:rPr>
        <w:br/>
      </w:r>
      <w:r>
        <w:rPr>
          <w:rFonts w:ascii="Times New Roman"/>
          <w:sz w:val="24"/>
        </w:rPr>
        <w:tab/>
      </w:r>
      <w:r>
        <w:rPr>
          <w:rFonts w:ascii="Times New Roman"/>
          <w:color w:val="000000"/>
          <w:sz w:val="24"/>
        </w:rPr>
        <w:t>B) Materiality.</w:t>
      </w:r>
      <w:r>
        <w:rPr>
          <w:rFonts w:ascii="Times New Roman"/>
          <w:sz w:val="24"/>
        </w:rPr>
        <w:br/>
      </w:r>
      <w:r>
        <w:rPr>
          <w:rFonts w:ascii="Times New Roman"/>
          <w:sz w:val="24"/>
        </w:rPr>
        <w:tab/>
      </w:r>
      <w:r>
        <w:rPr>
          <w:rFonts w:ascii="Times New Roman"/>
          <w:color w:val="000000"/>
          <w:sz w:val="24"/>
        </w:rPr>
        <w:t>C) Comparability.</w:t>
      </w:r>
      <w:r>
        <w:rPr>
          <w:rFonts w:ascii="Times New Roman"/>
          <w:sz w:val="24"/>
        </w:rPr>
        <w:br/>
      </w:r>
      <w:r>
        <w:rPr>
          <w:rFonts w:ascii="Times New Roman"/>
          <w:sz w:val="24"/>
        </w:rPr>
        <w:tab/>
      </w:r>
      <w:r>
        <w:rPr>
          <w:rFonts w:ascii="Times New Roman"/>
          <w:color w:val="000000"/>
          <w:sz w:val="24"/>
        </w:rPr>
        <w:t>D) Verifiability.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 xml:space="preserve">AICPA : </w:t>
      </w:r>
      <w:r>
        <w:rPr>
          <w:rFonts w:ascii="Times New Roman"/>
          <w:sz w:val="20"/>
        </w:rPr>
        <w:t>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77)</w:t>
      </w:r>
      <w:r>
        <w:rPr>
          <w:rFonts w:ascii="Times New Roman"/>
          <w:b/>
          <w:sz w:val="24"/>
        </w:rPr>
        <w:tab/>
      </w:r>
      <w:r>
        <w:rPr>
          <w:rFonts w:ascii="Times New Roman"/>
          <w:color w:val="000000"/>
          <w:sz w:val="24"/>
        </w:rPr>
        <w:t>The enhancing qualitative characteristic of understandability means that information should be understood by:</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Those who are experts in the interpretation of financial information.</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Those who have a reasonable </w:t>
      </w:r>
      <w:r>
        <w:rPr>
          <w:rFonts w:ascii="Times New Roman"/>
          <w:color w:val="000000"/>
          <w:sz w:val="24"/>
        </w:rPr>
        <w:t>understanding of business and economic activities.</w:t>
      </w:r>
      <w:r>
        <w:rPr>
          <w:rFonts w:ascii="Times New Roman"/>
          <w:sz w:val="24"/>
        </w:rPr>
        <w:br/>
      </w:r>
      <w:r>
        <w:rPr>
          <w:rFonts w:ascii="Times New Roman"/>
          <w:sz w:val="24"/>
        </w:rPr>
        <w:tab/>
      </w:r>
      <w:r>
        <w:rPr>
          <w:rFonts w:ascii="Times New Roman"/>
          <w:color w:val="000000"/>
          <w:sz w:val="24"/>
        </w:rPr>
        <w:t>C) Financial analysts.</w:t>
      </w:r>
      <w:r>
        <w:rPr>
          <w:rFonts w:ascii="Times New Roman"/>
          <w:sz w:val="24"/>
        </w:rPr>
        <w:br/>
      </w:r>
      <w:r>
        <w:rPr>
          <w:rFonts w:ascii="Times New Roman"/>
          <w:sz w:val="24"/>
        </w:rPr>
        <w:tab/>
      </w:r>
      <w:r>
        <w:rPr>
          <w:rFonts w:ascii="Times New Roman"/>
          <w:color w:val="000000"/>
          <w:sz w:val="24"/>
        </w:rPr>
        <w:t>D) CPAs.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w:t>
      </w:r>
      <w:r>
        <w:rPr>
          <w:rFonts w:ascii="Times New Roman"/>
          <w:sz w:val="20"/>
        </w:rPr>
        <w:t>inking</w:t>
      </w:r>
      <w:r>
        <w:rPr>
          <w:rFonts w:ascii="Times New Roman"/>
          <w:sz w:val="20"/>
        </w:rPr>
        <w:br/>
        <w:t>Difficulty : 1 Easy</w:t>
      </w:r>
      <w:r>
        <w:rPr>
          <w:rFonts w:ascii="Times New Roman"/>
          <w:sz w:val="20"/>
        </w:rPr>
        <w:br/>
        <w:t>Type : Static</w:t>
      </w:r>
      <w:r>
        <w:rPr>
          <w:rFonts w:ascii="Times New Roman"/>
          <w:sz w:val="20"/>
        </w:rPr>
        <w:br/>
        <w:t>Learning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78)</w:t>
      </w:r>
      <w:r>
        <w:rPr>
          <w:rFonts w:ascii="Times New Roman"/>
          <w:b/>
          <w:sz w:val="24"/>
        </w:rPr>
        <w:tab/>
      </w:r>
      <w:r>
        <w:rPr>
          <w:rFonts w:ascii="Times New Roman"/>
          <w:color w:val="000000"/>
          <w:sz w:val="24"/>
        </w:rPr>
        <w:t>Fundamental qualitative cha</w:t>
      </w:r>
      <w:r>
        <w:rPr>
          <w:rFonts w:ascii="Times New Roman"/>
          <w:color w:val="000000"/>
          <w:sz w:val="24"/>
        </w:rPr>
        <w:t>racteristics of accounting information are: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Relevance and comparability.</w:t>
      </w:r>
      <w:r>
        <w:rPr>
          <w:rFonts w:ascii="Times New Roman"/>
          <w:sz w:val="24"/>
        </w:rPr>
        <w:tab/>
      </w:r>
      <w:r>
        <w:rPr>
          <w:rFonts w:ascii="Times New Roman"/>
          <w:sz w:val="24"/>
        </w:rPr>
        <w:br/>
      </w:r>
      <w:r>
        <w:rPr>
          <w:rFonts w:ascii="Times New Roman"/>
          <w:sz w:val="24"/>
        </w:rPr>
        <w:tab/>
      </w:r>
      <w:r>
        <w:rPr>
          <w:rFonts w:ascii="Times New Roman"/>
          <w:color w:val="000000"/>
          <w:sz w:val="24"/>
        </w:rPr>
        <w:t>B) Comparability and consistency.</w:t>
      </w:r>
      <w:r>
        <w:rPr>
          <w:rFonts w:ascii="Times New Roman"/>
          <w:sz w:val="24"/>
        </w:rPr>
        <w:br/>
      </w:r>
      <w:r>
        <w:rPr>
          <w:rFonts w:ascii="Times New Roman"/>
          <w:sz w:val="24"/>
        </w:rPr>
        <w:tab/>
      </w:r>
      <w:r>
        <w:rPr>
          <w:rFonts w:ascii="Times New Roman"/>
          <w:color w:val="000000"/>
          <w:sz w:val="24"/>
        </w:rPr>
        <w:t>C) Faithful representation and relevance.</w:t>
      </w:r>
      <w:r>
        <w:rPr>
          <w:rFonts w:ascii="Times New Roman"/>
          <w:sz w:val="24"/>
        </w:rPr>
        <w:br/>
      </w:r>
      <w:r>
        <w:rPr>
          <w:rFonts w:ascii="Times New Roman"/>
          <w:sz w:val="24"/>
        </w:rPr>
        <w:tab/>
      </w:r>
      <w:r>
        <w:rPr>
          <w:rFonts w:ascii="Times New Roman"/>
          <w:color w:val="000000"/>
          <w:sz w:val="24"/>
        </w:rPr>
        <w:t>D) Neutrality and consistency.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w:t>
      </w:r>
      <w:r>
        <w:rPr>
          <w:rFonts w:ascii="Times New Roman"/>
          <w:sz w:val="20"/>
        </w:rPr>
        <w:t>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w:t>
      </w:r>
      <w:r>
        <w:rPr>
          <w:rFonts w:ascii="Times New Roman"/>
          <w:sz w:val="20"/>
        </w:rPr>
        <w: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79)</w:t>
      </w:r>
      <w:r>
        <w:rPr>
          <w:rFonts w:ascii="Times New Roman"/>
          <w:b/>
          <w:sz w:val="24"/>
        </w:rPr>
        <w:tab/>
      </w:r>
      <w:r>
        <w:rPr>
          <w:rFonts w:ascii="Times New Roman"/>
          <w:color w:val="000000"/>
          <w:sz w:val="24"/>
        </w:rPr>
        <w:t>Enhancing qualitative characteristics of accounting information include: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79)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Relevance and comparability.</w:t>
      </w:r>
      <w:r>
        <w:rPr>
          <w:rFonts w:ascii="Times New Roman"/>
          <w:sz w:val="24"/>
        </w:rPr>
        <w:tab/>
      </w:r>
      <w:r>
        <w:rPr>
          <w:rFonts w:ascii="Times New Roman"/>
          <w:sz w:val="24"/>
        </w:rPr>
        <w:br/>
      </w:r>
      <w:r>
        <w:rPr>
          <w:rFonts w:ascii="Times New Roman"/>
          <w:sz w:val="24"/>
        </w:rPr>
        <w:tab/>
      </w:r>
      <w:r>
        <w:rPr>
          <w:rFonts w:ascii="Times New Roman"/>
          <w:color w:val="000000"/>
          <w:sz w:val="24"/>
        </w:rPr>
        <w:t>B) Comparability and timeliness.</w:t>
      </w:r>
      <w:r>
        <w:rPr>
          <w:rFonts w:ascii="Times New Roman"/>
          <w:sz w:val="24"/>
        </w:rPr>
        <w:br/>
      </w:r>
      <w:r>
        <w:rPr>
          <w:rFonts w:ascii="Times New Roman"/>
          <w:sz w:val="24"/>
        </w:rPr>
        <w:tab/>
      </w:r>
      <w:r>
        <w:rPr>
          <w:rFonts w:ascii="Times New Roman"/>
          <w:color w:val="000000"/>
          <w:sz w:val="24"/>
        </w:rPr>
        <w:t>C) Understandability and relevance.</w:t>
      </w:r>
      <w:r>
        <w:rPr>
          <w:rFonts w:ascii="Times New Roman"/>
          <w:sz w:val="24"/>
        </w:rPr>
        <w:br/>
      </w:r>
      <w:r>
        <w:rPr>
          <w:rFonts w:ascii="Times New Roman"/>
          <w:sz w:val="24"/>
        </w:rPr>
        <w:tab/>
      </w:r>
      <w:r>
        <w:rPr>
          <w:rFonts w:ascii="Times New Roman"/>
          <w:color w:val="000000"/>
          <w:sz w:val="24"/>
        </w:rPr>
        <w:t>D) Neutrality and consistency.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w:t>
      </w:r>
      <w:r>
        <w:rPr>
          <w:rFonts w:ascii="Times New Roman"/>
          <w:sz w:val="20"/>
        </w:rPr>
        <w:t>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80)</w:t>
      </w:r>
      <w:r>
        <w:rPr>
          <w:rFonts w:ascii="Times New Roman"/>
          <w:b/>
          <w:sz w:val="24"/>
        </w:rPr>
        <w:tab/>
      </w:r>
      <w:r>
        <w:rPr>
          <w:rFonts w:ascii="Times New Roman"/>
          <w:color w:val="000000"/>
          <w:sz w:val="24"/>
        </w:rPr>
        <w:t>Gains are: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Inflows from selling a product or service to a customer.</w:t>
      </w:r>
      <w:r>
        <w:rPr>
          <w:rFonts w:ascii="Times New Roman"/>
          <w:sz w:val="24"/>
        </w:rPr>
        <w:tab/>
      </w:r>
      <w:r>
        <w:rPr>
          <w:rFonts w:ascii="Times New Roman"/>
          <w:sz w:val="24"/>
        </w:rPr>
        <w:br/>
      </w:r>
      <w:r>
        <w:rPr>
          <w:rFonts w:ascii="Times New Roman"/>
          <w:sz w:val="24"/>
        </w:rPr>
        <w:tab/>
      </w:r>
      <w:r>
        <w:rPr>
          <w:rFonts w:ascii="Times New Roman"/>
          <w:color w:val="000000"/>
          <w:sz w:val="24"/>
        </w:rPr>
        <w:t>B) Increases in equity resulting from transfers of assets to the company from owners.</w:t>
      </w:r>
      <w:r>
        <w:rPr>
          <w:rFonts w:ascii="Times New Roman"/>
          <w:sz w:val="24"/>
        </w:rPr>
        <w:br/>
      </w:r>
      <w:r>
        <w:rPr>
          <w:rFonts w:ascii="Times New Roman"/>
          <w:sz w:val="24"/>
        </w:rPr>
        <w:tab/>
      </w:r>
      <w:r>
        <w:rPr>
          <w:rFonts w:ascii="Times New Roman"/>
          <w:color w:val="000000"/>
          <w:sz w:val="24"/>
        </w:rPr>
        <w:t xml:space="preserve">C) Increases in equity from peripheral transactions </w:t>
      </w:r>
      <w:r>
        <w:rPr>
          <w:rFonts w:ascii="Times New Roman"/>
          <w:color w:val="000000"/>
          <w:sz w:val="24"/>
        </w:rPr>
        <w:t>of an entity.</w:t>
      </w:r>
      <w:r>
        <w:rPr>
          <w:rFonts w:ascii="Times New Roman"/>
          <w:sz w:val="24"/>
        </w:rPr>
        <w:br/>
      </w:r>
      <w:r>
        <w:rPr>
          <w:rFonts w:ascii="Times New Roman"/>
          <w:sz w:val="24"/>
        </w:rPr>
        <w:tab/>
      </w:r>
      <w:r>
        <w:rPr>
          <w:rFonts w:ascii="Times New Roman"/>
          <w:color w:val="000000"/>
          <w:sz w:val="24"/>
        </w:rPr>
        <w:t>D) None of these answer choices are correct.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w:t>
      </w:r>
      <w:r>
        <w:rPr>
          <w:rFonts w:ascii="Times New Roman"/>
          <w:sz w:val="20"/>
        </w:rPr>
        <w:t>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Concepts--Elements of financial statements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color w:val="000000"/>
          <w:sz w:val="24"/>
        </w:rPr>
        <w:t xml:space="preserve">When there is agreement </w:t>
      </w:r>
      <w:r>
        <w:rPr>
          <w:rFonts w:ascii="Times New Roman"/>
          <w:color w:val="000000"/>
          <w:sz w:val="24"/>
        </w:rPr>
        <w:t>between a measure or description and the phenomenon it purports to represent, information possesses which characteristic?</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Verifiability</w:t>
      </w:r>
      <w:r>
        <w:rPr>
          <w:rFonts w:ascii="Times New Roman"/>
          <w:sz w:val="24"/>
        </w:rPr>
        <w:tab/>
      </w:r>
      <w:r>
        <w:rPr>
          <w:rFonts w:ascii="Times New Roman"/>
          <w:sz w:val="24"/>
        </w:rPr>
        <w:br/>
      </w:r>
      <w:r>
        <w:rPr>
          <w:rFonts w:ascii="Times New Roman"/>
          <w:sz w:val="24"/>
        </w:rPr>
        <w:tab/>
      </w:r>
      <w:r>
        <w:rPr>
          <w:rFonts w:ascii="Times New Roman"/>
          <w:color w:val="000000"/>
          <w:sz w:val="24"/>
        </w:rPr>
        <w:t>B) Predictive value</w:t>
      </w:r>
      <w:r>
        <w:rPr>
          <w:rFonts w:ascii="Times New Roman"/>
          <w:sz w:val="24"/>
        </w:rPr>
        <w:br/>
      </w:r>
      <w:r>
        <w:rPr>
          <w:rFonts w:ascii="Times New Roman"/>
          <w:sz w:val="24"/>
        </w:rPr>
        <w:tab/>
      </w:r>
      <w:r>
        <w:rPr>
          <w:rFonts w:ascii="Times New Roman"/>
          <w:color w:val="000000"/>
          <w:sz w:val="24"/>
        </w:rPr>
        <w:t>C) Faithful representation</w:t>
      </w:r>
      <w:r>
        <w:rPr>
          <w:rFonts w:ascii="Times New Roman"/>
          <w:sz w:val="24"/>
        </w:rPr>
        <w:br/>
      </w:r>
      <w:r>
        <w:rPr>
          <w:rFonts w:ascii="Times New Roman"/>
          <w:sz w:val="24"/>
        </w:rPr>
        <w:tab/>
      </w:r>
      <w:r>
        <w:rPr>
          <w:rFonts w:ascii="Times New Roman"/>
          <w:color w:val="000000"/>
          <w:sz w:val="24"/>
        </w:rPr>
        <w:t>D) Timeliness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w:t>
      </w:r>
      <w:r>
        <w:rPr>
          <w:rFonts w:ascii="Times New Roman"/>
          <w:sz w:val="20"/>
        </w:rPr>
        <w:t>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 object</w:t>
      </w:r>
      <w:r>
        <w:rPr>
          <w:rFonts w:ascii="Times New Roman"/>
          <w:sz w:val="20"/>
        </w:rPr>
        <w: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82)</w:t>
      </w:r>
      <w:r>
        <w:rPr>
          <w:rFonts w:ascii="Times New Roman"/>
          <w:b/>
          <w:sz w:val="24"/>
        </w:rPr>
        <w:tab/>
      </w:r>
      <w:r>
        <w:rPr>
          <w:rFonts w:ascii="Times New Roman"/>
          <w:color w:val="000000"/>
          <w:sz w:val="24"/>
        </w:rPr>
        <w:t>Surefeet Corporation changed its inventory valuation method. Which characteristic is jeopardized by this change?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Comparability</w:t>
      </w:r>
      <w:r>
        <w:rPr>
          <w:rFonts w:ascii="Times New Roman"/>
          <w:sz w:val="24"/>
        </w:rPr>
        <w:tab/>
      </w:r>
      <w:r>
        <w:rPr>
          <w:rFonts w:ascii="Times New Roman"/>
          <w:sz w:val="24"/>
        </w:rPr>
        <w:br/>
      </w:r>
      <w:r>
        <w:rPr>
          <w:rFonts w:ascii="Times New Roman"/>
          <w:sz w:val="24"/>
        </w:rPr>
        <w:tab/>
      </w:r>
      <w:r>
        <w:rPr>
          <w:rFonts w:ascii="Times New Roman"/>
          <w:color w:val="000000"/>
          <w:sz w:val="24"/>
        </w:rPr>
        <w:t>B) Representational faithfulness</w:t>
      </w:r>
      <w:r>
        <w:rPr>
          <w:rFonts w:ascii="Times New Roman"/>
          <w:sz w:val="24"/>
        </w:rPr>
        <w:br/>
      </w:r>
      <w:r>
        <w:rPr>
          <w:rFonts w:ascii="Times New Roman"/>
          <w:sz w:val="24"/>
        </w:rPr>
        <w:tab/>
      </w:r>
      <w:r>
        <w:rPr>
          <w:rFonts w:ascii="Times New Roman"/>
          <w:color w:val="000000"/>
          <w:sz w:val="24"/>
        </w:rPr>
        <w:t>C) Consistency</w:t>
      </w:r>
      <w:r>
        <w:rPr>
          <w:rFonts w:ascii="Times New Roman"/>
          <w:sz w:val="24"/>
        </w:rPr>
        <w:br/>
      </w:r>
      <w:r>
        <w:rPr>
          <w:rFonts w:ascii="Times New Roman"/>
          <w:sz w:val="24"/>
        </w:rPr>
        <w:tab/>
      </w:r>
      <w:r>
        <w:rPr>
          <w:rFonts w:ascii="Times New Roman"/>
          <w:color w:val="000000"/>
          <w:sz w:val="24"/>
        </w:rPr>
        <w:t>D) Feedback value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 xml:space="preserve">AICPA : BB </w:t>
      </w:r>
      <w:r>
        <w:rPr>
          <w:rFonts w:ascii="Times New Roman"/>
          <w:sz w:val="20"/>
        </w:rPr>
        <w:t>Critical Thinking</w:t>
      </w:r>
      <w:r>
        <w:rPr>
          <w:rFonts w:ascii="Times New Roman"/>
          <w:sz w:val="20"/>
        </w:rPr>
        <w:br/>
        <w:t>Difficulty : 1 Easy</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w:t>
      </w:r>
      <w:r>
        <w:rPr>
          <w:rFonts w:ascii="Times New Roman"/>
          <w:sz w:val="20"/>
        </w:rPr>
        <w:t>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83)</w:t>
      </w:r>
      <w:r>
        <w:rPr>
          <w:rFonts w:ascii="Times New Roman"/>
          <w:b/>
          <w:sz w:val="24"/>
        </w:rPr>
        <w:tab/>
      </w:r>
      <w:r>
        <w:rPr>
          <w:rFonts w:ascii="Times New Roman"/>
          <w:color w:val="000000"/>
          <w:sz w:val="24"/>
        </w:rPr>
        <w:t xml:space="preserve">Elements of financial statements do </w:t>
      </w:r>
      <w:r>
        <w:rPr>
          <w:rFonts w:ascii="Times New Roman"/>
          <w:b/>
          <w:color w:val="000000"/>
          <w:sz w:val="24"/>
        </w:rPr>
        <w:t>not</w:t>
      </w:r>
      <w:r>
        <w:rPr>
          <w:rFonts w:ascii="Times New Roman"/>
          <w:color w:val="000000"/>
          <w:sz w:val="24"/>
        </w:rPr>
        <w:t xml:space="preserve"> include: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Monetary unit.</w:t>
      </w:r>
      <w:r>
        <w:rPr>
          <w:rFonts w:ascii="Times New Roman"/>
          <w:sz w:val="24"/>
        </w:rPr>
        <w:tab/>
      </w:r>
      <w:r>
        <w:rPr>
          <w:rFonts w:ascii="Times New Roman"/>
          <w:sz w:val="24"/>
        </w:rPr>
        <w:br/>
      </w:r>
      <w:r>
        <w:rPr>
          <w:rFonts w:ascii="Times New Roman"/>
          <w:sz w:val="24"/>
        </w:rPr>
        <w:tab/>
      </w:r>
      <w:r>
        <w:rPr>
          <w:rFonts w:ascii="Times New Roman"/>
          <w:color w:val="000000"/>
          <w:sz w:val="24"/>
        </w:rPr>
        <w:t>B) Investments by owners.</w:t>
      </w:r>
      <w:r>
        <w:rPr>
          <w:rFonts w:ascii="Times New Roman"/>
          <w:sz w:val="24"/>
        </w:rPr>
        <w:br/>
      </w:r>
      <w:r>
        <w:rPr>
          <w:rFonts w:ascii="Times New Roman"/>
          <w:sz w:val="24"/>
        </w:rPr>
        <w:tab/>
      </w:r>
      <w:r>
        <w:rPr>
          <w:rFonts w:ascii="Times New Roman"/>
          <w:color w:val="000000"/>
          <w:sz w:val="24"/>
        </w:rPr>
        <w:t>C) Comprehensive income.</w:t>
      </w:r>
      <w:r>
        <w:rPr>
          <w:rFonts w:ascii="Times New Roman"/>
          <w:sz w:val="24"/>
        </w:rPr>
        <w:br/>
      </w:r>
      <w:r>
        <w:rPr>
          <w:rFonts w:ascii="Times New Roman"/>
          <w:sz w:val="24"/>
        </w:rPr>
        <w:tab/>
      </w:r>
      <w:r>
        <w:rPr>
          <w:rFonts w:ascii="Times New Roman"/>
          <w:color w:val="000000"/>
          <w:sz w:val="24"/>
        </w:rPr>
        <w:t>D) Losses.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w:t>
      </w:r>
      <w:r>
        <w:rPr>
          <w:rFonts w:ascii="Times New Roman"/>
          <w:sz w:val="20"/>
        </w:rPr>
        <w:t>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w:t>
      </w:r>
      <w:r>
        <w:rPr>
          <w:rFonts w:ascii="Times New Roman"/>
          <w:sz w:val="20"/>
        </w:rPr>
        <w:t>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84)</w:t>
      </w:r>
      <w:r>
        <w:rPr>
          <w:rFonts w:ascii="Times New Roman"/>
          <w:b/>
          <w:sz w:val="24"/>
        </w:rPr>
        <w:tab/>
      </w:r>
      <w:r>
        <w:rPr>
          <w:rFonts w:ascii="Times New Roman"/>
          <w:color w:val="000000"/>
          <w:sz w:val="24"/>
        </w:rPr>
        <w:t>Which of the following is true regarding equity?</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represents how much the owner profits from the business.</w:t>
      </w:r>
      <w:r>
        <w:rPr>
          <w:rFonts w:ascii="Times New Roman"/>
          <w:sz w:val="24"/>
        </w:rPr>
        <w:tab/>
      </w:r>
      <w:r>
        <w:rPr>
          <w:rFonts w:ascii="Times New Roman"/>
          <w:sz w:val="24"/>
        </w:rPr>
        <w:br/>
      </w:r>
      <w:r>
        <w:rPr>
          <w:rFonts w:ascii="Times New Roman"/>
          <w:sz w:val="24"/>
        </w:rPr>
        <w:tab/>
      </w:r>
      <w:r>
        <w:rPr>
          <w:rFonts w:ascii="Times New Roman"/>
          <w:color w:val="000000"/>
          <w:sz w:val="24"/>
        </w:rPr>
        <w:t>B) It represents the</w:t>
      </w:r>
      <w:r>
        <w:rPr>
          <w:rFonts w:ascii="Times New Roman"/>
          <w:color w:val="000000"/>
          <w:sz w:val="24"/>
        </w:rPr>
        <w:t xml:space="preserve"> residual interest in the assets of an entity that remains after deducting its liabilities.</w:t>
      </w:r>
      <w:r>
        <w:rPr>
          <w:rFonts w:ascii="Times New Roman"/>
          <w:sz w:val="24"/>
        </w:rPr>
        <w:br/>
      </w:r>
      <w:r>
        <w:rPr>
          <w:rFonts w:ascii="Times New Roman"/>
          <w:sz w:val="24"/>
        </w:rPr>
        <w:tab/>
      </w:r>
      <w:r>
        <w:rPr>
          <w:rFonts w:ascii="Times New Roman"/>
          <w:color w:val="000000"/>
          <w:sz w:val="24"/>
        </w:rPr>
        <w:t>C) It represents the owner</w:t>
      </w:r>
      <w:r>
        <w:rPr>
          <w:rFonts w:ascii="Times New Roman"/>
          <w:color w:val="000000"/>
          <w:sz w:val="24"/>
        </w:rPr>
        <w:t>’</w:t>
      </w:r>
      <w:r>
        <w:rPr>
          <w:rFonts w:ascii="Times New Roman"/>
          <w:color w:val="000000"/>
          <w:sz w:val="24"/>
        </w:rPr>
        <w:t>s return for investing in the business.</w:t>
      </w:r>
      <w:r>
        <w:rPr>
          <w:rFonts w:ascii="Times New Roman"/>
          <w:sz w:val="24"/>
        </w:rPr>
        <w:br/>
      </w:r>
      <w:r>
        <w:rPr>
          <w:rFonts w:ascii="Times New Roman"/>
          <w:sz w:val="24"/>
        </w:rPr>
        <w:tab/>
      </w:r>
      <w:r>
        <w:rPr>
          <w:rFonts w:ascii="Times New Roman"/>
          <w:color w:val="000000"/>
          <w:sz w:val="24"/>
        </w:rPr>
        <w:t>D) It represents the accumulated earnings of the business over time.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w:t>
      </w:r>
      <w:r>
        <w:rPr>
          <w:rFonts w:ascii="Times New Roman"/>
          <w:sz w:val="20"/>
        </w:rPr>
        <w:t>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w:t>
      </w:r>
      <w:r>
        <w:rPr>
          <w:rFonts w:ascii="Times New Roman"/>
          <w:sz w:val="20"/>
        </w:rPr>
        <w:t>ve and qualitative characteristics of financial report</w:t>
      </w:r>
      <w:r>
        <w:rPr>
          <w:rFonts w:ascii="Times New Roman"/>
          <w:sz w:val="20"/>
        </w:rPr>
        <w:br/>
        <w:t>Topic : Concepts--Elements of financial statements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85)</w:t>
      </w:r>
      <w:r>
        <w:rPr>
          <w:rFonts w:ascii="Times New Roman"/>
          <w:b/>
          <w:sz w:val="24"/>
        </w:rPr>
        <w:tab/>
      </w:r>
      <w:r>
        <w:rPr>
          <w:rFonts w:ascii="Times New Roman"/>
          <w:color w:val="000000"/>
          <w:sz w:val="24"/>
        </w:rPr>
        <w:t>Cash dividends are an example of which of the following elements?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Distribution to </w:t>
      </w:r>
      <w:r>
        <w:rPr>
          <w:rFonts w:ascii="Times New Roman"/>
          <w:color w:val="000000"/>
          <w:sz w:val="24"/>
        </w:rPr>
        <w:t>owners</w:t>
      </w:r>
      <w:r>
        <w:rPr>
          <w:rFonts w:ascii="Times New Roman"/>
          <w:sz w:val="24"/>
        </w:rPr>
        <w:tab/>
      </w:r>
      <w:r>
        <w:rPr>
          <w:rFonts w:ascii="Times New Roman"/>
          <w:sz w:val="24"/>
        </w:rPr>
        <w:br/>
      </w:r>
      <w:r>
        <w:rPr>
          <w:rFonts w:ascii="Times New Roman"/>
          <w:sz w:val="24"/>
        </w:rPr>
        <w:tab/>
      </w:r>
      <w:r>
        <w:rPr>
          <w:rFonts w:ascii="Times New Roman"/>
          <w:color w:val="000000"/>
          <w:sz w:val="24"/>
        </w:rPr>
        <w:t>B) Expenses</w:t>
      </w:r>
      <w:r>
        <w:rPr>
          <w:rFonts w:ascii="Times New Roman"/>
          <w:sz w:val="24"/>
        </w:rPr>
        <w:br/>
      </w:r>
      <w:r>
        <w:rPr>
          <w:rFonts w:ascii="Times New Roman"/>
          <w:sz w:val="24"/>
        </w:rPr>
        <w:tab/>
      </w:r>
      <w:r>
        <w:rPr>
          <w:rFonts w:ascii="Times New Roman"/>
          <w:color w:val="000000"/>
          <w:sz w:val="24"/>
        </w:rPr>
        <w:t>C) Equity</w:t>
      </w:r>
      <w:r>
        <w:rPr>
          <w:rFonts w:ascii="Times New Roman"/>
          <w:sz w:val="24"/>
        </w:rPr>
        <w:br/>
      </w:r>
      <w:r>
        <w:rPr>
          <w:rFonts w:ascii="Times New Roman"/>
          <w:sz w:val="24"/>
        </w:rPr>
        <w:tab/>
      </w:r>
      <w:r>
        <w:rPr>
          <w:rFonts w:ascii="Times New Roman"/>
          <w:color w:val="000000"/>
          <w:sz w:val="24"/>
        </w:rPr>
        <w:t>D) Investment by owners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Bloom'</w:t>
      </w:r>
      <w:r>
        <w:rPr>
          <w:rFonts w:ascii="Times New Roman"/>
          <w:sz w:val="20"/>
        </w:rPr>
        <w:t>s : Understand</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Concepts--Elements of financial statements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86)</w:t>
      </w:r>
      <w:r>
        <w:rPr>
          <w:rFonts w:ascii="Times New Roman"/>
          <w:b/>
          <w:sz w:val="24"/>
        </w:rPr>
        <w:tab/>
      </w:r>
      <w:r>
        <w:rPr>
          <w:rFonts w:ascii="Times New Roman"/>
          <w:color w:val="000000"/>
          <w:sz w:val="24"/>
        </w:rPr>
        <w:t xml:space="preserve">The primary objective of </w:t>
      </w:r>
      <w:r>
        <w:rPr>
          <w:rFonts w:ascii="Times New Roman"/>
          <w:color w:val="000000"/>
          <w:sz w:val="24"/>
        </w:rPr>
        <w:t>financial accounting information is to provide useful information about economic activity to:</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Management.</w:t>
      </w:r>
      <w:r>
        <w:rPr>
          <w:rFonts w:ascii="Times New Roman"/>
          <w:sz w:val="24"/>
        </w:rPr>
        <w:tab/>
      </w:r>
      <w:r>
        <w:rPr>
          <w:rFonts w:ascii="Times New Roman"/>
          <w:sz w:val="24"/>
        </w:rPr>
        <w:br/>
      </w:r>
      <w:r>
        <w:rPr>
          <w:rFonts w:ascii="Times New Roman"/>
          <w:sz w:val="24"/>
        </w:rPr>
        <w:tab/>
      </w:r>
      <w:r>
        <w:rPr>
          <w:rFonts w:ascii="Times New Roman"/>
          <w:color w:val="000000"/>
          <w:sz w:val="24"/>
        </w:rPr>
        <w:t>B) Capital providers.</w:t>
      </w:r>
      <w:r>
        <w:rPr>
          <w:rFonts w:ascii="Times New Roman"/>
          <w:sz w:val="24"/>
        </w:rPr>
        <w:br/>
      </w:r>
      <w:r>
        <w:rPr>
          <w:rFonts w:ascii="Times New Roman"/>
          <w:sz w:val="24"/>
        </w:rPr>
        <w:tab/>
      </w:r>
      <w:r>
        <w:rPr>
          <w:rFonts w:ascii="Times New Roman"/>
          <w:color w:val="000000"/>
          <w:sz w:val="24"/>
        </w:rPr>
        <w:t>C) Regulators.</w:t>
      </w:r>
      <w:r>
        <w:rPr>
          <w:rFonts w:ascii="Times New Roman"/>
          <w:sz w:val="24"/>
        </w:rPr>
        <w:br/>
      </w:r>
      <w:r>
        <w:rPr>
          <w:rFonts w:ascii="Times New Roman"/>
          <w:sz w:val="24"/>
        </w:rPr>
        <w:tab/>
      </w:r>
      <w:r>
        <w:rPr>
          <w:rFonts w:ascii="Times New Roman"/>
          <w:color w:val="000000"/>
          <w:sz w:val="24"/>
        </w:rPr>
        <w:t>D) Academicians.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r>
        <w:rPr>
          <w:rFonts w:ascii="Times New Roman"/>
          <w:sz w:val="20"/>
        </w:rP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Learning Objective : 01-06 Explain the purpose of the conceptual framework.</w:t>
      </w:r>
      <w:r>
        <w:rPr>
          <w:rFonts w:ascii="Times New Roman"/>
          <w:sz w:val="20"/>
        </w:rPr>
        <w:br/>
        <w:t>Difficulty : 2 Medium</w:t>
      </w:r>
      <w:r>
        <w:rPr>
          <w:rFonts w:ascii="Times New Roman"/>
          <w:sz w:val="20"/>
        </w:rPr>
        <w:br/>
        <w:t>Topic : Conceptual framew</w:t>
      </w:r>
      <w:r>
        <w:rPr>
          <w:rFonts w:ascii="Times New Roman"/>
          <w:sz w:val="20"/>
        </w:rPr>
        <w:t>ork--Purpose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87)</w:t>
      </w:r>
      <w:r>
        <w:rPr>
          <w:rFonts w:ascii="Times New Roman"/>
          <w:b/>
          <w:sz w:val="24"/>
        </w:rPr>
        <w:tab/>
      </w:r>
      <w:r>
        <w:rPr>
          <w:rFonts w:ascii="Times New Roman"/>
          <w:color w:val="000000"/>
          <w:sz w:val="24"/>
        </w:rPr>
        <w:t>Of the following, the most important objective for financial reporting is to provide information useful for:</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Making decisions.</w:t>
      </w:r>
      <w:r>
        <w:rPr>
          <w:rFonts w:ascii="Times New Roman"/>
          <w:sz w:val="24"/>
        </w:rPr>
        <w:tab/>
      </w:r>
      <w:r>
        <w:rPr>
          <w:rFonts w:ascii="Times New Roman"/>
          <w:sz w:val="24"/>
        </w:rPr>
        <w:br/>
      </w:r>
      <w:r>
        <w:rPr>
          <w:rFonts w:ascii="Times New Roman"/>
          <w:sz w:val="24"/>
        </w:rPr>
        <w:tab/>
      </w:r>
      <w:r>
        <w:rPr>
          <w:rFonts w:ascii="Times New Roman"/>
          <w:color w:val="000000"/>
          <w:sz w:val="24"/>
        </w:rPr>
        <w:t>B) Determining taxable income.</w:t>
      </w:r>
      <w:r>
        <w:rPr>
          <w:rFonts w:ascii="Times New Roman"/>
          <w:sz w:val="24"/>
        </w:rPr>
        <w:br/>
      </w:r>
      <w:r>
        <w:rPr>
          <w:rFonts w:ascii="Times New Roman"/>
          <w:sz w:val="24"/>
        </w:rPr>
        <w:tab/>
      </w:r>
      <w:r>
        <w:rPr>
          <w:rFonts w:ascii="Times New Roman"/>
          <w:color w:val="000000"/>
          <w:sz w:val="24"/>
        </w:rPr>
        <w:t>C) Providing a</w:t>
      </w:r>
      <w:r>
        <w:rPr>
          <w:rFonts w:ascii="Times New Roman"/>
          <w:color w:val="000000"/>
          <w:sz w:val="24"/>
        </w:rPr>
        <w:t>ccountability.</w:t>
      </w:r>
      <w:r>
        <w:rPr>
          <w:rFonts w:ascii="Times New Roman"/>
          <w:sz w:val="24"/>
        </w:rPr>
        <w:br/>
      </w:r>
      <w:r>
        <w:rPr>
          <w:rFonts w:ascii="Times New Roman"/>
          <w:sz w:val="24"/>
        </w:rPr>
        <w:tab/>
      </w:r>
      <w:r>
        <w:rPr>
          <w:rFonts w:ascii="Times New Roman"/>
          <w:color w:val="000000"/>
          <w:sz w:val="24"/>
        </w:rPr>
        <w:t>D) Increasing future profits.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Learning Objective</w:t>
      </w:r>
      <w:r>
        <w:rPr>
          <w:rFonts w:ascii="Times New Roman"/>
          <w:sz w:val="20"/>
        </w:rPr>
        <w:t xml:space="preserve"> : 01-07 Identify the objective and qualitative characteristics of financial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88)</w:t>
      </w:r>
      <w:r>
        <w:rPr>
          <w:rFonts w:ascii="Times New Roman"/>
          <w:b/>
          <w:sz w:val="24"/>
        </w:rPr>
        <w:tab/>
      </w:r>
      <w:r>
        <w:rPr>
          <w:rFonts w:ascii="Times New Roman"/>
          <w:color w:val="000000"/>
          <w:sz w:val="24"/>
        </w:rPr>
        <w:t xml:space="preserve">Management has decided to change the estimated useful life of a </w:t>
      </w:r>
      <w:r>
        <w:rPr>
          <w:rFonts w:ascii="Times New Roman"/>
          <w:color w:val="000000"/>
          <w:sz w:val="24"/>
        </w:rPr>
        <w:t>machinery but fails to disclose this change in the financial statements. This violation of GAAP can cause the information to be misleading because it lacks: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Neutrality.</w:t>
      </w:r>
      <w:r>
        <w:rPr>
          <w:rFonts w:ascii="Times New Roman"/>
          <w:sz w:val="24"/>
        </w:rPr>
        <w:tab/>
      </w:r>
      <w:r>
        <w:rPr>
          <w:rFonts w:ascii="Times New Roman"/>
          <w:sz w:val="24"/>
        </w:rPr>
        <w:br/>
      </w:r>
      <w:r>
        <w:rPr>
          <w:rFonts w:ascii="Times New Roman"/>
          <w:sz w:val="24"/>
        </w:rPr>
        <w:tab/>
      </w:r>
      <w:r>
        <w:rPr>
          <w:rFonts w:ascii="Times New Roman"/>
          <w:color w:val="000000"/>
          <w:sz w:val="24"/>
        </w:rPr>
        <w:t>B) Timeliness.</w:t>
      </w:r>
      <w:r>
        <w:rPr>
          <w:rFonts w:ascii="Times New Roman"/>
          <w:sz w:val="24"/>
        </w:rPr>
        <w:br/>
      </w:r>
      <w:r>
        <w:rPr>
          <w:rFonts w:ascii="Times New Roman"/>
          <w:sz w:val="24"/>
        </w:rPr>
        <w:tab/>
      </w:r>
      <w:r>
        <w:rPr>
          <w:rFonts w:ascii="Times New Roman"/>
          <w:color w:val="000000"/>
          <w:sz w:val="24"/>
        </w:rPr>
        <w:t>C) Completeness.</w:t>
      </w:r>
      <w:r>
        <w:rPr>
          <w:rFonts w:ascii="Times New Roman"/>
          <w:sz w:val="24"/>
        </w:rPr>
        <w:br/>
      </w:r>
      <w:r>
        <w:rPr>
          <w:rFonts w:ascii="Times New Roman"/>
          <w:sz w:val="24"/>
        </w:rPr>
        <w:tab/>
      </w:r>
      <w:r>
        <w:rPr>
          <w:rFonts w:ascii="Times New Roman"/>
          <w:color w:val="000000"/>
          <w:sz w:val="24"/>
        </w:rPr>
        <w:t>D) Confirmatory value.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w:t>
      </w:r>
      <w:r>
        <w:rPr>
          <w:rFonts w:ascii="Times New Roman"/>
          <w:sz w:val="20"/>
        </w:rPr>
        <w:t xml:space="preserve"> objective and qualitative characteristics of financial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89)</w:t>
      </w:r>
      <w:r>
        <w:rPr>
          <w:rFonts w:ascii="Times New Roman"/>
          <w:b/>
          <w:sz w:val="24"/>
        </w:rPr>
        <w:tab/>
      </w:r>
      <w:r>
        <w:rPr>
          <w:rFonts w:ascii="Times New Roman"/>
          <w:color w:val="000000"/>
          <w:sz w:val="24"/>
        </w:rPr>
        <w:t>Management has recently purchased new equipment but is uncertain about its useful lif</w:t>
      </w:r>
      <w:r>
        <w:rPr>
          <w:rFonts w:ascii="Times New Roman"/>
          <w:color w:val="000000"/>
          <w:sz w:val="24"/>
        </w:rPr>
        <w:t>e. For the initial year, management estimated a useful life of 10 years. However, due to a major accident during the first year, management is now uncertain about the equipment</w:t>
      </w:r>
      <w:r>
        <w:rPr>
          <w:rFonts w:ascii="Times New Roman"/>
          <w:color w:val="000000"/>
          <w:sz w:val="24"/>
        </w:rPr>
        <w:t>’</w:t>
      </w:r>
      <w:r>
        <w:rPr>
          <w:rFonts w:ascii="Times New Roman"/>
          <w:color w:val="000000"/>
          <w:sz w:val="24"/>
        </w:rPr>
        <w:t>s functionality and has revised its estimate to 5 years and included a descript</w:t>
      </w:r>
      <w:r>
        <w:rPr>
          <w:rFonts w:ascii="Times New Roman"/>
          <w:color w:val="000000"/>
          <w:sz w:val="24"/>
        </w:rPr>
        <w:t>ion of their uncertainty and of this change in estimated useful life in financial statement disclosures. Which of the following is an accurate statement regarding this approach?</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89)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Information contains error because management chan</w:t>
      </w:r>
      <w:r>
        <w:rPr>
          <w:rFonts w:ascii="Times New Roman"/>
          <w:color w:val="000000"/>
          <w:sz w:val="24"/>
        </w:rPr>
        <w:t>ged its estimates on the useful life of the equipment.</w:t>
      </w:r>
      <w:r>
        <w:rPr>
          <w:rFonts w:ascii="Times New Roman"/>
          <w:sz w:val="24"/>
        </w:rPr>
        <w:tab/>
      </w:r>
      <w:r>
        <w:rPr>
          <w:rFonts w:ascii="Times New Roman"/>
          <w:sz w:val="24"/>
        </w:rPr>
        <w:br/>
      </w:r>
      <w:r>
        <w:rPr>
          <w:rFonts w:ascii="Times New Roman"/>
          <w:sz w:val="24"/>
        </w:rPr>
        <w:tab/>
      </w:r>
      <w:r>
        <w:rPr>
          <w:rFonts w:ascii="Times New Roman"/>
          <w:color w:val="000000"/>
          <w:sz w:val="24"/>
        </w:rPr>
        <w:t>B) Information contains error because the useful life of the equipment is uncertain.</w:t>
      </w:r>
      <w:r>
        <w:rPr>
          <w:rFonts w:ascii="Times New Roman"/>
          <w:sz w:val="24"/>
        </w:rPr>
        <w:br/>
      </w:r>
      <w:r>
        <w:rPr>
          <w:rFonts w:ascii="Times New Roman"/>
          <w:sz w:val="24"/>
        </w:rPr>
        <w:tab/>
      </w:r>
      <w:r>
        <w:rPr>
          <w:rFonts w:ascii="Times New Roman"/>
          <w:color w:val="000000"/>
          <w:sz w:val="24"/>
        </w:rPr>
        <w:t>C) Information is free from error because management has provided enough disclosure regarding the uncertain estim</w:t>
      </w:r>
      <w:r>
        <w:rPr>
          <w:rFonts w:ascii="Times New Roman"/>
          <w:color w:val="000000"/>
          <w:sz w:val="24"/>
        </w:rPr>
        <w:t>ate.</w:t>
      </w:r>
      <w:r>
        <w:rPr>
          <w:rFonts w:ascii="Times New Roman"/>
          <w:sz w:val="24"/>
        </w:rPr>
        <w:br/>
      </w:r>
      <w:r>
        <w:rPr>
          <w:rFonts w:ascii="Times New Roman"/>
          <w:sz w:val="24"/>
        </w:rPr>
        <w:tab/>
      </w:r>
      <w:r>
        <w:rPr>
          <w:rFonts w:ascii="Times New Roman"/>
          <w:color w:val="000000"/>
          <w:sz w:val="24"/>
        </w:rPr>
        <w:t>D) Information is free from error because management made the correct decision in revising the estimated useful life of the equipment.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w:t>
      </w:r>
      <w:r>
        <w:rPr>
          <w:rFonts w:ascii="Times New Roman"/>
          <w:sz w:val="20"/>
        </w:rPr>
        <w:t>ctive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Difficulty : 2 Medium</w:t>
      </w:r>
      <w:r>
        <w:rPr>
          <w:rFonts w:ascii="Times New Roman"/>
          <w:sz w:val="20"/>
        </w:rPr>
        <w:br/>
        <w:t xml:space="preserve">Topic : Concepts--Qualitative </w:t>
      </w:r>
      <w:r>
        <w:rPr>
          <w:rFonts w:ascii="Times New Roman"/>
          <w:sz w:val="20"/>
        </w:rPr>
        <w:t>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90)</w:t>
      </w:r>
      <w:r>
        <w:rPr>
          <w:rFonts w:ascii="Times New Roman"/>
          <w:b/>
          <w:sz w:val="24"/>
        </w:rPr>
        <w:tab/>
      </w:r>
      <w:r>
        <w:rPr>
          <w:rFonts w:ascii="Times New Roman"/>
          <w:color w:val="000000"/>
          <w:sz w:val="24"/>
        </w:rPr>
        <w:t xml:space="preserve">Roy Wilton is a CPA who recently made a poor investment. When researching the investment, Roy examined the financial statements of the firm, but did not read the accompanying footnotes, and therefore </w:t>
      </w:r>
      <w:r>
        <w:rPr>
          <w:rFonts w:ascii="Times New Roman"/>
          <w:color w:val="000000"/>
          <w:sz w:val="24"/>
        </w:rPr>
        <w:t>didn</w:t>
      </w:r>
      <w:r>
        <w:rPr>
          <w:rFonts w:ascii="Times New Roman"/>
          <w:color w:val="000000"/>
          <w:sz w:val="24"/>
        </w:rPr>
        <w:t>’</w:t>
      </w:r>
      <w:r>
        <w:rPr>
          <w:rFonts w:ascii="Times New Roman"/>
          <w:color w:val="000000"/>
          <w:sz w:val="24"/>
        </w:rPr>
        <w:t>t comprehend the broader context underlying those financial statements. Which of the following is true with respect to the enhancing qualitative characteristic of understandability in this case?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This demonstrates a </w:t>
      </w:r>
      <w:r>
        <w:rPr>
          <w:rFonts w:ascii="Times New Roman"/>
          <w:color w:val="000000"/>
          <w:sz w:val="24"/>
        </w:rPr>
        <w:t>violation of understandability, given that Roy did not comprehend all relevant information.</w:t>
      </w:r>
      <w:r>
        <w:rPr>
          <w:rFonts w:ascii="Times New Roman"/>
          <w:sz w:val="24"/>
        </w:rPr>
        <w:tab/>
      </w:r>
      <w:r>
        <w:rPr>
          <w:rFonts w:ascii="Times New Roman"/>
          <w:sz w:val="24"/>
        </w:rPr>
        <w:br/>
      </w:r>
      <w:r>
        <w:rPr>
          <w:rFonts w:ascii="Times New Roman"/>
          <w:sz w:val="24"/>
        </w:rPr>
        <w:tab/>
      </w:r>
      <w:r>
        <w:rPr>
          <w:rFonts w:ascii="Times New Roman"/>
          <w:color w:val="000000"/>
          <w:sz w:val="24"/>
        </w:rPr>
        <w:t>B) This does not demonstrate a violation of understandability, as Roy did not bother to read the footnotes but could have understood them if he did so.</w:t>
      </w:r>
      <w:r>
        <w:rPr>
          <w:rFonts w:ascii="Times New Roman"/>
          <w:sz w:val="24"/>
        </w:rPr>
        <w:br/>
      </w:r>
      <w:r>
        <w:rPr>
          <w:rFonts w:ascii="Times New Roman"/>
          <w:sz w:val="24"/>
        </w:rPr>
        <w:tab/>
      </w:r>
      <w:r>
        <w:rPr>
          <w:rFonts w:ascii="Times New Roman"/>
          <w:color w:val="000000"/>
          <w:sz w:val="24"/>
        </w:rPr>
        <w:t>C) This d</w:t>
      </w:r>
      <w:r>
        <w:rPr>
          <w:rFonts w:ascii="Times New Roman"/>
          <w:color w:val="000000"/>
          <w:sz w:val="24"/>
        </w:rPr>
        <w:t>oes not demonstrate a violation of understandability, but rather completeness, as Roy</w:t>
      </w:r>
      <w:r>
        <w:rPr>
          <w:rFonts w:ascii="Times New Roman"/>
          <w:color w:val="000000"/>
          <w:sz w:val="24"/>
        </w:rPr>
        <w:t>’</w:t>
      </w:r>
      <w:r>
        <w:rPr>
          <w:rFonts w:ascii="Times New Roman"/>
          <w:color w:val="000000"/>
          <w:sz w:val="24"/>
        </w:rPr>
        <w:t>s understanding was incomplete.</w:t>
      </w:r>
      <w:r>
        <w:rPr>
          <w:rFonts w:ascii="Times New Roman"/>
          <w:sz w:val="24"/>
        </w:rPr>
        <w:br/>
      </w:r>
      <w:r>
        <w:rPr>
          <w:rFonts w:ascii="Times New Roman"/>
          <w:sz w:val="24"/>
        </w:rPr>
        <w:tab/>
      </w:r>
      <w:r>
        <w:rPr>
          <w:rFonts w:ascii="Times New Roman"/>
          <w:color w:val="000000"/>
          <w:sz w:val="24"/>
        </w:rPr>
        <w:t>D) This demonstrates a violation of understandability, as CPAs should be able to rely on the financial statements alone.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w:t>
      </w:r>
      <w:r>
        <w:rPr>
          <w:rFonts w:ascii="Times New Roman"/>
          <w:b/>
          <w:sz w:val="20"/>
        </w:rPr>
        <w:t xml:space="preserve">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 objective and q</w:t>
      </w:r>
      <w:r>
        <w:rPr>
          <w:rFonts w:ascii="Times New Roman"/>
          <w:sz w:val="20"/>
        </w:rPr>
        <w:t>ualitative characteristics of financial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91)</w:t>
      </w:r>
      <w:r>
        <w:rPr>
          <w:rFonts w:ascii="Times New Roman"/>
          <w:b/>
          <w:sz w:val="24"/>
        </w:rPr>
        <w:tab/>
      </w:r>
      <w:r>
        <w:rPr>
          <w:rFonts w:ascii="Times New Roman"/>
          <w:color w:val="000000"/>
          <w:sz w:val="24"/>
        </w:rPr>
        <w:t>A constraint on qualitative characteristics of accounting information is: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Pr>
          <w:rFonts w:ascii="Times New Roman"/>
          <w:color w:val="000000"/>
          <w:sz w:val="24"/>
        </w:rPr>
        <w:t xml:space="preserve"> Timeliness.</w:t>
      </w:r>
      <w:r>
        <w:rPr>
          <w:rFonts w:ascii="Times New Roman"/>
          <w:sz w:val="24"/>
        </w:rPr>
        <w:tab/>
      </w:r>
      <w:r>
        <w:rPr>
          <w:rFonts w:ascii="Times New Roman"/>
          <w:sz w:val="24"/>
        </w:rPr>
        <w:br/>
      </w:r>
      <w:r>
        <w:rPr>
          <w:rFonts w:ascii="Times New Roman"/>
          <w:sz w:val="24"/>
        </w:rPr>
        <w:tab/>
      </w:r>
      <w:r>
        <w:rPr>
          <w:rFonts w:ascii="Times New Roman"/>
          <w:color w:val="000000"/>
          <w:sz w:val="24"/>
        </w:rPr>
        <w:t>B) Going concern.</w:t>
      </w:r>
      <w:r>
        <w:rPr>
          <w:rFonts w:ascii="Times New Roman"/>
          <w:sz w:val="24"/>
        </w:rPr>
        <w:br/>
      </w:r>
      <w:r>
        <w:rPr>
          <w:rFonts w:ascii="Times New Roman"/>
          <w:sz w:val="24"/>
        </w:rPr>
        <w:tab/>
      </w:r>
      <w:r>
        <w:rPr>
          <w:rFonts w:ascii="Times New Roman"/>
          <w:color w:val="000000"/>
          <w:sz w:val="24"/>
        </w:rPr>
        <w:t>C) Neutrality.</w:t>
      </w:r>
      <w:r>
        <w:rPr>
          <w:rFonts w:ascii="Times New Roman"/>
          <w:sz w:val="24"/>
        </w:rPr>
        <w:br/>
      </w:r>
      <w:r>
        <w:rPr>
          <w:rFonts w:ascii="Times New Roman"/>
          <w:sz w:val="24"/>
        </w:rPr>
        <w:tab/>
      </w:r>
      <w:r>
        <w:rPr>
          <w:rFonts w:ascii="Times New Roman"/>
          <w:color w:val="000000"/>
          <w:sz w:val="24"/>
        </w:rPr>
        <w:t>D) Cost-effectiveness.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 xml:space="preserve">Type </w:t>
      </w:r>
      <w:r>
        <w:rPr>
          <w:rFonts w:ascii="Times New Roman"/>
          <w:sz w:val="20"/>
        </w:rPr>
        <w:t>: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92)</w:t>
      </w:r>
      <w:r>
        <w:rPr>
          <w:rFonts w:ascii="Times New Roman"/>
          <w:b/>
          <w:sz w:val="24"/>
        </w:rPr>
        <w:tab/>
      </w:r>
      <w:r>
        <w:rPr>
          <w:rFonts w:ascii="Times New Roman"/>
          <w:color w:val="000000"/>
          <w:sz w:val="24"/>
        </w:rPr>
        <w:t>According to t</w:t>
      </w:r>
      <w:r>
        <w:rPr>
          <w:rFonts w:ascii="Times New Roman"/>
          <w:color w:val="000000"/>
          <w:sz w:val="24"/>
        </w:rPr>
        <w:t>he conceptual framework, verifiability implies: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Legal evidence.</w:t>
      </w:r>
      <w:r>
        <w:rPr>
          <w:rFonts w:ascii="Times New Roman"/>
          <w:sz w:val="24"/>
        </w:rPr>
        <w:tab/>
      </w:r>
      <w:r>
        <w:rPr>
          <w:rFonts w:ascii="Times New Roman"/>
          <w:sz w:val="24"/>
        </w:rPr>
        <w:br/>
      </w:r>
      <w:r>
        <w:rPr>
          <w:rFonts w:ascii="Times New Roman"/>
          <w:sz w:val="24"/>
        </w:rPr>
        <w:tab/>
      </w:r>
      <w:r>
        <w:rPr>
          <w:rFonts w:ascii="Times New Roman"/>
          <w:color w:val="000000"/>
          <w:sz w:val="24"/>
        </w:rPr>
        <w:t>B) Logic.</w:t>
      </w:r>
      <w:r>
        <w:rPr>
          <w:rFonts w:ascii="Times New Roman"/>
          <w:sz w:val="24"/>
        </w:rPr>
        <w:br/>
      </w:r>
      <w:r>
        <w:rPr>
          <w:rFonts w:ascii="Times New Roman"/>
          <w:sz w:val="24"/>
        </w:rPr>
        <w:tab/>
      </w:r>
      <w:r>
        <w:rPr>
          <w:rFonts w:ascii="Times New Roman"/>
          <w:color w:val="000000"/>
          <w:sz w:val="24"/>
        </w:rPr>
        <w:t>C) Consensus.</w:t>
      </w:r>
      <w:r>
        <w:rPr>
          <w:rFonts w:ascii="Times New Roman"/>
          <w:sz w:val="24"/>
        </w:rPr>
        <w:br/>
      </w:r>
      <w:r>
        <w:rPr>
          <w:rFonts w:ascii="Times New Roman"/>
          <w:sz w:val="24"/>
        </w:rPr>
        <w:tab/>
      </w:r>
      <w:r>
        <w:rPr>
          <w:rFonts w:ascii="Times New Roman"/>
          <w:color w:val="000000"/>
          <w:sz w:val="24"/>
        </w:rPr>
        <w:t>D) Legal verdict.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w:t>
      </w:r>
      <w:r>
        <w:rPr>
          <w:rFonts w:ascii="Times New Roman"/>
          <w:sz w:val="20"/>
        </w:rPr>
        <w:t>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Difficulty : 2 Medium</w:t>
      </w:r>
      <w:r>
        <w:rPr>
          <w:rFonts w:ascii="Times New Roman"/>
          <w:sz w:val="20"/>
        </w:rPr>
        <w:br/>
        <w:t>Topic : Concepts--Qualitative cha</w:t>
      </w:r>
      <w:r>
        <w:rPr>
          <w:rFonts w:ascii="Times New Roman"/>
          <w:sz w:val="20"/>
        </w:rPr>
        <w:t>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93)</w:t>
      </w:r>
      <w:r>
        <w:rPr>
          <w:rFonts w:ascii="Times New Roman"/>
          <w:b/>
          <w:sz w:val="24"/>
        </w:rPr>
        <w:tab/>
      </w:r>
      <w:r>
        <w:rPr>
          <w:rFonts w:ascii="Times New Roman"/>
          <w:color w:val="000000"/>
          <w:sz w:val="24"/>
        </w:rPr>
        <w:t>Maltec Corporation has started placing its quarterly financial statements on its web page, thereby reducing by 10 days the time to get information to investors and creditors. The qualitative concept impr</w:t>
      </w:r>
      <w:r>
        <w:rPr>
          <w:rFonts w:ascii="Times New Roman"/>
          <w:color w:val="000000"/>
          <w:sz w:val="24"/>
        </w:rPr>
        <w:t>oved is: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Comparability.</w:t>
      </w:r>
      <w:r>
        <w:rPr>
          <w:rFonts w:ascii="Times New Roman"/>
          <w:sz w:val="24"/>
        </w:rPr>
        <w:tab/>
      </w:r>
      <w:r>
        <w:rPr>
          <w:rFonts w:ascii="Times New Roman"/>
          <w:sz w:val="24"/>
        </w:rPr>
        <w:br/>
      </w:r>
      <w:r>
        <w:rPr>
          <w:rFonts w:ascii="Times New Roman"/>
          <w:sz w:val="24"/>
        </w:rPr>
        <w:tab/>
      </w:r>
      <w:r>
        <w:rPr>
          <w:rFonts w:ascii="Times New Roman"/>
          <w:color w:val="000000"/>
          <w:sz w:val="24"/>
        </w:rPr>
        <w:t>B) Consistency.</w:t>
      </w:r>
      <w:r>
        <w:rPr>
          <w:rFonts w:ascii="Times New Roman"/>
          <w:sz w:val="24"/>
        </w:rPr>
        <w:br/>
      </w:r>
      <w:r>
        <w:rPr>
          <w:rFonts w:ascii="Times New Roman"/>
          <w:sz w:val="24"/>
        </w:rPr>
        <w:tab/>
      </w:r>
      <w:r>
        <w:rPr>
          <w:rFonts w:ascii="Times New Roman"/>
          <w:color w:val="000000"/>
          <w:sz w:val="24"/>
        </w:rPr>
        <w:t>C) Timeliness.</w:t>
      </w:r>
      <w:r>
        <w:rPr>
          <w:rFonts w:ascii="Times New Roman"/>
          <w:sz w:val="24"/>
        </w:rPr>
        <w:br/>
      </w:r>
      <w:r>
        <w:rPr>
          <w:rFonts w:ascii="Times New Roman"/>
          <w:sz w:val="24"/>
        </w:rPr>
        <w:tab/>
      </w:r>
      <w:r>
        <w:rPr>
          <w:rFonts w:ascii="Times New Roman"/>
          <w:color w:val="000000"/>
          <w:sz w:val="24"/>
        </w:rPr>
        <w:t>D) Faithful representation.</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 xml:space="preserve">AICPA : BB </w:t>
      </w:r>
      <w:r>
        <w:rPr>
          <w:rFonts w:ascii="Times New Roman"/>
          <w:sz w:val="20"/>
        </w:rPr>
        <w:t>Critical Thinking</w:t>
      </w:r>
      <w:r>
        <w:rPr>
          <w:rFonts w:ascii="Times New Roman"/>
          <w:sz w:val="20"/>
        </w:rPr>
        <w:br/>
        <w:t>Type : Static</w:t>
      </w:r>
      <w:r>
        <w:rPr>
          <w:rFonts w:ascii="Times New Roman"/>
          <w:sz w:val="20"/>
        </w:rPr>
        <w:br/>
        <w:t>Bloom's : Understand</w:t>
      </w:r>
      <w:r>
        <w:rPr>
          <w:rFonts w:ascii="Times New Roman"/>
          <w:sz w:val="20"/>
        </w:rPr>
        <w:br/>
        <w:t>Learning Objective : 01-07 Identify the objective and qualitative characteristics of financial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94)</w:t>
      </w:r>
      <w:r>
        <w:rPr>
          <w:rFonts w:ascii="Times New Roman"/>
          <w:b/>
          <w:sz w:val="24"/>
        </w:rPr>
        <w:tab/>
      </w:r>
      <w:r>
        <w:rPr>
          <w:rFonts w:ascii="Times New Roman"/>
          <w:color w:val="000000"/>
          <w:sz w:val="24"/>
        </w:rPr>
        <w:t>Recognizing expected losses immediately, but deferring expected gains, is an example of:</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Materiality.</w:t>
      </w:r>
      <w:r>
        <w:rPr>
          <w:rFonts w:ascii="Times New Roman"/>
          <w:sz w:val="24"/>
        </w:rPr>
        <w:tab/>
      </w:r>
      <w:r>
        <w:rPr>
          <w:rFonts w:ascii="Times New Roman"/>
          <w:sz w:val="24"/>
        </w:rPr>
        <w:br/>
      </w:r>
      <w:r>
        <w:rPr>
          <w:rFonts w:ascii="Times New Roman"/>
          <w:sz w:val="24"/>
        </w:rPr>
        <w:tab/>
      </w:r>
      <w:r>
        <w:rPr>
          <w:rFonts w:ascii="Times New Roman"/>
          <w:color w:val="000000"/>
          <w:sz w:val="24"/>
        </w:rPr>
        <w:t>B) Conservatism.</w:t>
      </w:r>
      <w:r>
        <w:rPr>
          <w:rFonts w:ascii="Times New Roman"/>
          <w:sz w:val="24"/>
        </w:rPr>
        <w:br/>
      </w:r>
      <w:r>
        <w:rPr>
          <w:rFonts w:ascii="Times New Roman"/>
          <w:sz w:val="24"/>
        </w:rPr>
        <w:tab/>
      </w:r>
      <w:r>
        <w:rPr>
          <w:rFonts w:ascii="Times New Roman"/>
          <w:color w:val="000000"/>
          <w:sz w:val="24"/>
        </w:rPr>
        <w:t>C) Cost-effectiveness.</w:t>
      </w:r>
      <w:r>
        <w:rPr>
          <w:rFonts w:ascii="Times New Roman"/>
          <w:sz w:val="24"/>
        </w:rPr>
        <w:br/>
      </w:r>
      <w:r>
        <w:rPr>
          <w:rFonts w:ascii="Times New Roman"/>
          <w:sz w:val="24"/>
        </w:rPr>
        <w:tab/>
      </w:r>
      <w:r>
        <w:rPr>
          <w:rFonts w:ascii="Times New Roman"/>
          <w:color w:val="000000"/>
          <w:sz w:val="24"/>
        </w:rPr>
        <w:t>D) Timeliness.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w:t>
      </w:r>
      <w:r>
        <w:rPr>
          <w:rFonts w:ascii="Times New Roman"/>
          <w:sz w:val="20"/>
        </w:rPr>
        <w:t>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95)</w:t>
      </w:r>
      <w:r>
        <w:rPr>
          <w:rFonts w:ascii="Times New Roman"/>
          <w:b/>
          <w:sz w:val="24"/>
        </w:rPr>
        <w:tab/>
      </w:r>
      <w:r>
        <w:rPr>
          <w:rFonts w:ascii="Times New Roman"/>
          <w:color w:val="000000"/>
          <w:sz w:val="24"/>
        </w:rPr>
        <w:t>Change in equity from nonowner sources is: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Comprehensive income.</w:t>
      </w:r>
      <w:r>
        <w:rPr>
          <w:rFonts w:ascii="Times New Roman"/>
          <w:sz w:val="24"/>
        </w:rPr>
        <w:tab/>
      </w:r>
      <w:r>
        <w:rPr>
          <w:rFonts w:ascii="Times New Roman"/>
          <w:sz w:val="24"/>
        </w:rPr>
        <w:br/>
      </w:r>
      <w:r>
        <w:rPr>
          <w:rFonts w:ascii="Times New Roman"/>
          <w:sz w:val="24"/>
        </w:rPr>
        <w:tab/>
      </w:r>
      <w:r>
        <w:rPr>
          <w:rFonts w:ascii="Times New Roman"/>
          <w:color w:val="000000"/>
          <w:sz w:val="24"/>
        </w:rPr>
        <w:t>B) Revenues.</w:t>
      </w:r>
      <w:r>
        <w:rPr>
          <w:rFonts w:ascii="Times New Roman"/>
          <w:sz w:val="24"/>
        </w:rPr>
        <w:br/>
      </w:r>
      <w:r>
        <w:rPr>
          <w:rFonts w:ascii="Times New Roman"/>
          <w:sz w:val="24"/>
        </w:rPr>
        <w:tab/>
      </w:r>
      <w:r>
        <w:rPr>
          <w:rFonts w:ascii="Times New Roman"/>
          <w:color w:val="000000"/>
          <w:sz w:val="24"/>
        </w:rPr>
        <w:t>C) Expenses.</w:t>
      </w:r>
      <w:r>
        <w:rPr>
          <w:rFonts w:ascii="Times New Roman"/>
          <w:sz w:val="24"/>
        </w:rPr>
        <w:br/>
      </w:r>
      <w:r>
        <w:rPr>
          <w:rFonts w:ascii="Times New Roman"/>
          <w:sz w:val="24"/>
        </w:rPr>
        <w:tab/>
      </w:r>
      <w:r>
        <w:rPr>
          <w:rFonts w:ascii="Times New Roman"/>
          <w:color w:val="000000"/>
          <w:sz w:val="24"/>
        </w:rPr>
        <w:t>D) Gains and l</w:t>
      </w:r>
      <w:r>
        <w:rPr>
          <w:rFonts w:ascii="Times New Roman"/>
          <w:color w:val="000000"/>
          <w:sz w:val="24"/>
        </w:rPr>
        <w:t>osses.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01-07 Identif</w:t>
      </w:r>
      <w:r>
        <w:rPr>
          <w:rFonts w:ascii="Times New Roman"/>
          <w:sz w:val="20"/>
        </w:rPr>
        <w:t>y the objective and qualitative characteristics of financial report</w:t>
      </w:r>
      <w:r>
        <w:rPr>
          <w:rFonts w:ascii="Times New Roman"/>
          <w:sz w:val="20"/>
        </w:rPr>
        <w:br/>
        <w:t>Difficulty : 2 Medium</w:t>
      </w:r>
      <w:r>
        <w:rPr>
          <w:rFonts w:ascii="Times New Roman"/>
          <w:sz w:val="20"/>
        </w:rPr>
        <w:br/>
        <w:t>Topic : Concepts--Elements of financial statements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96)</w:t>
      </w:r>
      <w:r>
        <w:rPr>
          <w:rFonts w:ascii="Times New Roman"/>
          <w:b/>
          <w:sz w:val="24"/>
        </w:rPr>
        <w:tab/>
      </w:r>
      <w:r>
        <w:rPr>
          <w:rFonts w:ascii="Times New Roman"/>
          <w:color w:val="000000"/>
          <w:sz w:val="24"/>
        </w:rPr>
        <w:t xml:space="preserve">Which of the following Statements of Financial Accounting Concepts defines </w:t>
      </w:r>
      <w:r>
        <w:rPr>
          <w:rFonts w:ascii="Times New Roman"/>
          <w:color w:val="000000"/>
          <w:sz w:val="24"/>
        </w:rPr>
        <w:t>the 10 elements of financial statements?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SFAC 4</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i/>
          <w:color w:val="000000"/>
          <w:sz w:val="24"/>
        </w:rPr>
        <w:t>SFAC 3</w:t>
      </w:r>
      <w:r>
        <w:rPr>
          <w:rFonts w:ascii="Times New Roman"/>
          <w:sz w:val="24"/>
        </w:rPr>
        <w:br/>
      </w:r>
      <w:r>
        <w:rPr>
          <w:rFonts w:ascii="Times New Roman"/>
          <w:sz w:val="24"/>
        </w:rPr>
        <w:tab/>
      </w:r>
      <w:r>
        <w:rPr>
          <w:rFonts w:ascii="Times New Roman"/>
          <w:color w:val="000000"/>
          <w:sz w:val="24"/>
        </w:rPr>
        <w:t xml:space="preserve">C) </w:t>
      </w:r>
      <w:r>
        <w:rPr>
          <w:rFonts w:ascii="Times New Roman"/>
          <w:i/>
          <w:color w:val="000000"/>
          <w:sz w:val="24"/>
        </w:rPr>
        <w:t>SFAC 5</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SFAC 6</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w:t>
      </w:r>
      <w:r>
        <w:rPr>
          <w:rFonts w:ascii="Times New Roman"/>
          <w:sz w:val="20"/>
        </w:rPr>
        <w:t>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Difficulty : 2 Medium</w:t>
      </w:r>
      <w:r>
        <w:rPr>
          <w:rFonts w:ascii="Times New Roman"/>
          <w:sz w:val="20"/>
        </w:rPr>
        <w:br/>
        <w:t>Topic : Concepts--Elements of financial statements</w:t>
      </w:r>
      <w:r>
        <w:rPr>
          <w:rFonts w:ascii="Times New Roman"/>
          <w:sz w:val="20"/>
        </w:rPr>
        <w:br/>
        <w:t>Gradable : a</w:t>
      </w:r>
      <w:r>
        <w:rPr>
          <w:rFonts w:ascii="Times New Roman"/>
          <w:sz w:val="20"/>
        </w:rPr>
        <w:t>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97)</w:t>
      </w:r>
      <w:r>
        <w:rPr>
          <w:rFonts w:ascii="Times New Roman"/>
          <w:b/>
          <w:sz w:val="24"/>
        </w:rPr>
        <w:tab/>
      </w:r>
      <w:r>
        <w:rPr>
          <w:rFonts w:ascii="Times New Roman"/>
          <w:color w:val="000000"/>
          <w:sz w:val="24"/>
        </w:rPr>
        <w:t>Primecoat Corporation could disseminate its annual financial statements two days earlier if it shifted substantial human resources from other operations to the annual report project. Management decided the value of the earlier r</w:t>
      </w:r>
      <w:r>
        <w:rPr>
          <w:rFonts w:ascii="Times New Roman"/>
          <w:color w:val="000000"/>
          <w:sz w:val="24"/>
        </w:rPr>
        <w:t>eport was not worth the added commitment of resources. The concept demonstrated is: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Timeliness.</w:t>
      </w:r>
      <w:r>
        <w:rPr>
          <w:rFonts w:ascii="Times New Roman"/>
          <w:sz w:val="24"/>
        </w:rPr>
        <w:tab/>
      </w:r>
      <w:r>
        <w:rPr>
          <w:rFonts w:ascii="Times New Roman"/>
          <w:sz w:val="24"/>
        </w:rPr>
        <w:br/>
      </w:r>
      <w:r>
        <w:rPr>
          <w:rFonts w:ascii="Times New Roman"/>
          <w:sz w:val="24"/>
        </w:rPr>
        <w:tab/>
      </w:r>
      <w:r>
        <w:rPr>
          <w:rFonts w:ascii="Times New Roman"/>
          <w:color w:val="000000"/>
          <w:sz w:val="24"/>
        </w:rPr>
        <w:t>B) Materiality.</w:t>
      </w:r>
      <w:r>
        <w:rPr>
          <w:rFonts w:ascii="Times New Roman"/>
          <w:sz w:val="24"/>
        </w:rPr>
        <w:br/>
      </w:r>
      <w:r>
        <w:rPr>
          <w:rFonts w:ascii="Times New Roman"/>
          <w:sz w:val="24"/>
        </w:rPr>
        <w:tab/>
      </w:r>
      <w:r>
        <w:rPr>
          <w:rFonts w:ascii="Times New Roman"/>
          <w:color w:val="000000"/>
          <w:sz w:val="24"/>
        </w:rPr>
        <w:t>C) Relevance.</w:t>
      </w:r>
      <w:r>
        <w:rPr>
          <w:rFonts w:ascii="Times New Roman"/>
          <w:sz w:val="24"/>
        </w:rPr>
        <w:br/>
      </w:r>
      <w:r>
        <w:rPr>
          <w:rFonts w:ascii="Times New Roman"/>
          <w:sz w:val="24"/>
        </w:rPr>
        <w:tab/>
      </w:r>
      <w:r>
        <w:rPr>
          <w:rFonts w:ascii="Times New Roman"/>
          <w:color w:val="000000"/>
          <w:sz w:val="24"/>
        </w:rPr>
        <w:t>D) Cost-effectiveness.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Accessibility </w:t>
      </w:r>
      <w:r>
        <w:rPr>
          <w:rFonts w:ascii="Times New Roman"/>
          <w:sz w:val="20"/>
        </w:rPr>
        <w:t>: Screen Reader Compatible</w:t>
      </w:r>
      <w:r>
        <w:rPr>
          <w:rFonts w:ascii="Times New Roman"/>
          <w:sz w:val="20"/>
        </w:rPr>
        <w:br/>
        <w:t>AACSB : Reflective Thinking</w:t>
      </w:r>
      <w:r>
        <w:rPr>
          <w:rFonts w:ascii="Times New Roman"/>
          <w:sz w:val="20"/>
        </w:rPr>
        <w:br/>
        <w:t>Type : Static</w:t>
      </w:r>
      <w:r>
        <w:rPr>
          <w:rFonts w:ascii="Times New Roman"/>
          <w:sz w:val="20"/>
        </w:rPr>
        <w:br/>
        <w:t>Bloom's : Understand</w:t>
      </w:r>
      <w:r>
        <w:rPr>
          <w:rFonts w:ascii="Times New Roman"/>
          <w:sz w:val="20"/>
        </w:rPr>
        <w:br/>
        <w:t>Learning Objective : 01-07 Identify the objective and qualitative characteristics of financial report</w:t>
      </w:r>
      <w:r>
        <w:rPr>
          <w:rFonts w:ascii="Times New Roman"/>
          <w:sz w:val="20"/>
        </w:rPr>
        <w:br/>
        <w:t>AICPA : BB Resource Management</w:t>
      </w:r>
      <w:r>
        <w:rPr>
          <w:rFonts w:ascii="Times New Roman"/>
          <w:sz w:val="20"/>
        </w:rPr>
        <w:br/>
        <w:t>Difficulty : 2 Medium</w:t>
      </w:r>
      <w:r>
        <w:rPr>
          <w:rFonts w:ascii="Times New Roman"/>
          <w:sz w:val="20"/>
        </w:rPr>
        <w:br/>
        <w:t>Topic : Con</w:t>
      </w:r>
      <w:r>
        <w:rPr>
          <w:rFonts w:ascii="Times New Roman"/>
          <w:sz w:val="20"/>
        </w:rPr>
        <w:t>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98)</w:t>
      </w:r>
      <w:r>
        <w:rPr>
          <w:rFonts w:ascii="Times New Roman"/>
          <w:b/>
          <w:sz w:val="24"/>
        </w:rPr>
        <w:tab/>
      </w:r>
      <w:r>
        <w:rPr>
          <w:rFonts w:ascii="Times New Roman"/>
          <w:color w:val="000000"/>
          <w:sz w:val="24"/>
        </w:rPr>
        <w:t xml:space="preserve">Mega Loan Company has very stringent credit requirements and, accordingly, has negligible losses from uncollectible accounts. The company's independent accountants did not protest </w:t>
      </w:r>
      <w:r>
        <w:rPr>
          <w:rFonts w:ascii="Times New Roman"/>
          <w:color w:val="000000"/>
          <w:sz w:val="24"/>
        </w:rPr>
        <w:t>when, contrary to GAAP, the company recorded bad debt expense only when specific accounts were determined to be uncollectible, rather than use an allowance for uncollectible accounts. The concept demonstrated is: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Comparability.</w:t>
      </w:r>
      <w:r>
        <w:rPr>
          <w:rFonts w:ascii="Times New Roman"/>
          <w:sz w:val="24"/>
        </w:rPr>
        <w:tab/>
      </w:r>
      <w:r>
        <w:rPr>
          <w:rFonts w:ascii="Times New Roman"/>
          <w:sz w:val="24"/>
        </w:rPr>
        <w:br/>
      </w:r>
      <w:r>
        <w:rPr>
          <w:rFonts w:ascii="Times New Roman"/>
          <w:sz w:val="24"/>
        </w:rPr>
        <w:tab/>
      </w:r>
      <w:r>
        <w:rPr>
          <w:rFonts w:ascii="Times New Roman"/>
          <w:color w:val="000000"/>
          <w:sz w:val="24"/>
        </w:rPr>
        <w:t>B) Faithful representation.</w:t>
      </w:r>
      <w:r>
        <w:rPr>
          <w:rFonts w:ascii="Times New Roman"/>
          <w:sz w:val="24"/>
        </w:rPr>
        <w:br/>
      </w:r>
      <w:r>
        <w:rPr>
          <w:rFonts w:ascii="Times New Roman"/>
          <w:sz w:val="24"/>
        </w:rPr>
        <w:tab/>
      </w:r>
      <w:r>
        <w:rPr>
          <w:rFonts w:ascii="Times New Roman"/>
          <w:color w:val="000000"/>
          <w:sz w:val="24"/>
        </w:rPr>
        <w:t>C) Cost-effectiveness.</w:t>
      </w:r>
      <w:r>
        <w:rPr>
          <w:rFonts w:ascii="Times New Roman"/>
          <w:sz w:val="24"/>
        </w:rPr>
        <w:br/>
      </w:r>
      <w:r>
        <w:rPr>
          <w:rFonts w:ascii="Times New Roman"/>
          <w:sz w:val="24"/>
        </w:rPr>
        <w:tab/>
      </w:r>
      <w:r>
        <w:rPr>
          <w:rFonts w:ascii="Times New Roman"/>
          <w:color w:val="000000"/>
          <w:sz w:val="24"/>
        </w:rPr>
        <w:t>D) Materiality.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Bloom's : Un</w:t>
      </w:r>
      <w:r>
        <w:rPr>
          <w:rFonts w:ascii="Times New Roman"/>
          <w:sz w:val="20"/>
        </w:rPr>
        <w:t>derstand</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99)</w:t>
      </w:r>
      <w:r>
        <w:rPr>
          <w:rFonts w:ascii="Times New Roman"/>
          <w:b/>
          <w:sz w:val="24"/>
        </w:rPr>
        <w:tab/>
      </w:r>
      <w:r>
        <w:rPr>
          <w:rFonts w:ascii="Times New Roman"/>
          <w:color w:val="000000"/>
          <w:sz w:val="24"/>
        </w:rPr>
        <w:t>Four different</w:t>
      </w:r>
      <w:r>
        <w:rPr>
          <w:rFonts w:ascii="Times New Roman"/>
          <w:color w:val="000000"/>
          <w:sz w:val="24"/>
        </w:rPr>
        <w:t xml:space="preserve"> competent accountants independently agree on the amount and method of reporting an economic event. The concept demonstrated is: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99)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Reliability.</w:t>
      </w:r>
      <w:r>
        <w:rPr>
          <w:rFonts w:ascii="Times New Roman"/>
          <w:sz w:val="24"/>
        </w:rPr>
        <w:tab/>
      </w:r>
      <w:r>
        <w:rPr>
          <w:rFonts w:ascii="Times New Roman"/>
          <w:sz w:val="24"/>
        </w:rPr>
        <w:br/>
      </w:r>
      <w:r>
        <w:rPr>
          <w:rFonts w:ascii="Times New Roman"/>
          <w:sz w:val="24"/>
        </w:rPr>
        <w:tab/>
      </w:r>
      <w:r>
        <w:rPr>
          <w:rFonts w:ascii="Times New Roman"/>
          <w:color w:val="000000"/>
          <w:sz w:val="24"/>
        </w:rPr>
        <w:t>B) Comparability.</w:t>
      </w:r>
      <w:r>
        <w:rPr>
          <w:rFonts w:ascii="Times New Roman"/>
          <w:sz w:val="24"/>
        </w:rPr>
        <w:br/>
      </w:r>
      <w:r>
        <w:rPr>
          <w:rFonts w:ascii="Times New Roman"/>
          <w:sz w:val="24"/>
        </w:rPr>
        <w:tab/>
      </w:r>
      <w:r>
        <w:rPr>
          <w:rFonts w:ascii="Times New Roman"/>
          <w:color w:val="000000"/>
          <w:sz w:val="24"/>
        </w:rPr>
        <w:t>C) Completeness.</w:t>
      </w:r>
      <w:r>
        <w:rPr>
          <w:rFonts w:ascii="Times New Roman"/>
          <w:sz w:val="24"/>
        </w:rPr>
        <w:br/>
      </w:r>
      <w:r>
        <w:rPr>
          <w:rFonts w:ascii="Times New Roman"/>
          <w:sz w:val="24"/>
        </w:rPr>
        <w:tab/>
      </w:r>
      <w:r>
        <w:rPr>
          <w:rFonts w:ascii="Times New Roman"/>
          <w:color w:val="000000"/>
          <w:sz w:val="24"/>
        </w:rPr>
        <w:t>D) Verifiability.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w:t>
      </w:r>
      <w:r>
        <w:rPr>
          <w:rFonts w:ascii="Times New Roman"/>
          <w:sz w:val="20"/>
        </w:rPr>
        <w:t>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01-07 Identify the objective and qualitative ch</w:t>
      </w:r>
      <w:r>
        <w:rPr>
          <w:rFonts w:ascii="Times New Roman"/>
          <w:sz w:val="20"/>
        </w:rPr>
        <w:t>aracteristics of financial report</w:t>
      </w:r>
      <w:r>
        <w:rPr>
          <w:rFonts w:ascii="Times New Roman"/>
          <w:sz w:val="20"/>
        </w:rPr>
        <w:br/>
        <w:t>Difficulty : 2 Medium</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100)</w:t>
      </w:r>
      <w:r>
        <w:rPr>
          <w:rFonts w:ascii="Times New Roman"/>
          <w:b/>
          <w:sz w:val="24"/>
        </w:rPr>
        <w:tab/>
      </w:r>
      <w:r>
        <w:rPr>
          <w:rFonts w:ascii="Times New Roman"/>
          <w:color w:val="000000"/>
          <w:sz w:val="24"/>
        </w:rPr>
        <w:t>An important argument in support of historical cost information is: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Relevance.</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Predictive quality for future cash flows.</w:t>
      </w:r>
      <w:r>
        <w:rPr>
          <w:rFonts w:ascii="Times New Roman"/>
          <w:sz w:val="24"/>
        </w:rPr>
        <w:br/>
      </w:r>
      <w:r>
        <w:rPr>
          <w:rFonts w:ascii="Times New Roman"/>
          <w:sz w:val="24"/>
        </w:rPr>
        <w:tab/>
      </w:r>
      <w:r>
        <w:rPr>
          <w:rFonts w:ascii="Times New Roman"/>
          <w:color w:val="000000"/>
          <w:sz w:val="24"/>
        </w:rPr>
        <w:t>C) Materiality.</w:t>
      </w:r>
      <w:r>
        <w:rPr>
          <w:rFonts w:ascii="Times New Roman"/>
          <w:sz w:val="24"/>
        </w:rPr>
        <w:br/>
      </w:r>
      <w:r>
        <w:rPr>
          <w:rFonts w:ascii="Times New Roman"/>
          <w:sz w:val="24"/>
        </w:rPr>
        <w:tab/>
      </w:r>
      <w:r>
        <w:rPr>
          <w:rFonts w:ascii="Times New Roman"/>
          <w:color w:val="000000"/>
          <w:sz w:val="24"/>
        </w:rPr>
        <w:t>D) Verifiability.</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01-09 Describe the recognition, measurement, and disclosure concepts that guide</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101)</w:t>
      </w:r>
      <w:r>
        <w:rPr>
          <w:rFonts w:ascii="Times New Roman"/>
          <w:b/>
          <w:sz w:val="24"/>
        </w:rPr>
        <w:tab/>
      </w:r>
      <w:r>
        <w:rPr>
          <w:rFonts w:ascii="Times New Roman"/>
          <w:color w:val="000000"/>
          <w:sz w:val="24"/>
        </w:rPr>
        <w:t>Th</w:t>
      </w:r>
      <w:r>
        <w:rPr>
          <w:rFonts w:ascii="Times New Roman"/>
          <w:color w:val="000000"/>
          <w:sz w:val="24"/>
        </w:rPr>
        <w:t>e conceptual framework's recognition and measurement concepts recognize which one of the following as an assumption?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Going concern</w:t>
      </w:r>
      <w:r>
        <w:rPr>
          <w:rFonts w:ascii="Times New Roman"/>
          <w:sz w:val="24"/>
        </w:rPr>
        <w:tab/>
      </w:r>
      <w:r>
        <w:rPr>
          <w:rFonts w:ascii="Times New Roman"/>
          <w:sz w:val="24"/>
        </w:rPr>
        <w:br/>
      </w:r>
      <w:r>
        <w:rPr>
          <w:rFonts w:ascii="Times New Roman"/>
          <w:sz w:val="24"/>
        </w:rPr>
        <w:tab/>
      </w:r>
      <w:r>
        <w:rPr>
          <w:rFonts w:ascii="Times New Roman"/>
          <w:color w:val="000000"/>
          <w:sz w:val="24"/>
        </w:rPr>
        <w:t>B) Historical cost</w:t>
      </w:r>
      <w:r>
        <w:rPr>
          <w:rFonts w:ascii="Times New Roman"/>
          <w:sz w:val="24"/>
        </w:rPr>
        <w:br/>
      </w:r>
      <w:r>
        <w:rPr>
          <w:rFonts w:ascii="Times New Roman"/>
          <w:sz w:val="24"/>
        </w:rPr>
        <w:tab/>
      </w:r>
      <w:r>
        <w:rPr>
          <w:rFonts w:ascii="Times New Roman"/>
          <w:color w:val="000000"/>
          <w:sz w:val="24"/>
        </w:rPr>
        <w:t>C) Full disclosure</w:t>
      </w:r>
      <w:r>
        <w:rPr>
          <w:rFonts w:ascii="Times New Roman"/>
          <w:sz w:val="24"/>
        </w:rPr>
        <w:br/>
      </w:r>
      <w:r>
        <w:rPr>
          <w:rFonts w:ascii="Times New Roman"/>
          <w:sz w:val="24"/>
        </w:rPr>
        <w:tab/>
      </w:r>
      <w:r>
        <w:rPr>
          <w:rFonts w:ascii="Times New Roman"/>
          <w:color w:val="000000"/>
          <w:sz w:val="24"/>
        </w:rPr>
        <w:t>D) Realization</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w:t>
      </w:r>
      <w:r>
        <w:rPr>
          <w:rFonts w:ascii="Times New Roman"/>
          <w:sz w:val="20"/>
        </w:rPr>
        <w:t>: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01-08 Describe the four basic assumptio</w:t>
      </w:r>
      <w:r>
        <w:rPr>
          <w:rFonts w:ascii="Times New Roman"/>
          <w:sz w:val="20"/>
        </w:rPr>
        <w:t>ns underlying GAAP.</w:t>
      </w:r>
      <w:r>
        <w:rPr>
          <w:rFonts w:ascii="Times New Roman"/>
          <w:sz w:val="20"/>
        </w:rPr>
        <w:br/>
        <w:t>Topic : GAAP--Underlying assumptions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102)</w:t>
      </w:r>
      <w:r>
        <w:rPr>
          <w:rFonts w:ascii="Times New Roman"/>
          <w:b/>
          <w:sz w:val="24"/>
        </w:rPr>
        <w:tab/>
      </w:r>
      <w:r>
        <w:rPr>
          <w:rFonts w:ascii="Times New Roman"/>
          <w:color w:val="000000"/>
          <w:sz w:val="24"/>
        </w:rPr>
        <w:t>The assumption that in the absence of contrary information a business entity will continue indefinitely is the: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Periodicity </w:t>
      </w:r>
      <w:r>
        <w:rPr>
          <w:rFonts w:ascii="Times New Roman"/>
          <w:color w:val="000000"/>
          <w:sz w:val="24"/>
        </w:rPr>
        <w:t>assumption.</w:t>
      </w:r>
      <w:r>
        <w:rPr>
          <w:rFonts w:ascii="Times New Roman"/>
          <w:sz w:val="24"/>
        </w:rPr>
        <w:tab/>
      </w:r>
      <w:r>
        <w:rPr>
          <w:rFonts w:ascii="Times New Roman"/>
          <w:sz w:val="24"/>
        </w:rPr>
        <w:br/>
      </w:r>
      <w:r>
        <w:rPr>
          <w:rFonts w:ascii="Times New Roman"/>
          <w:sz w:val="24"/>
        </w:rPr>
        <w:tab/>
      </w:r>
      <w:r>
        <w:rPr>
          <w:rFonts w:ascii="Times New Roman"/>
          <w:color w:val="000000"/>
          <w:sz w:val="24"/>
        </w:rPr>
        <w:t>B) Entity assumption.</w:t>
      </w:r>
      <w:r>
        <w:rPr>
          <w:rFonts w:ascii="Times New Roman"/>
          <w:sz w:val="24"/>
        </w:rPr>
        <w:br/>
      </w:r>
      <w:r>
        <w:rPr>
          <w:rFonts w:ascii="Times New Roman"/>
          <w:sz w:val="24"/>
        </w:rPr>
        <w:tab/>
      </w:r>
      <w:r>
        <w:rPr>
          <w:rFonts w:ascii="Times New Roman"/>
          <w:color w:val="000000"/>
          <w:sz w:val="24"/>
        </w:rPr>
        <w:t>C) Going concern assumption.</w:t>
      </w:r>
      <w:r>
        <w:rPr>
          <w:rFonts w:ascii="Times New Roman"/>
          <w:sz w:val="24"/>
        </w:rPr>
        <w:br/>
      </w:r>
      <w:r>
        <w:rPr>
          <w:rFonts w:ascii="Times New Roman"/>
          <w:sz w:val="24"/>
        </w:rPr>
        <w:tab/>
      </w:r>
      <w:r>
        <w:rPr>
          <w:rFonts w:ascii="Times New Roman"/>
          <w:color w:val="000000"/>
          <w:sz w:val="24"/>
        </w:rPr>
        <w:t>D) Historical cost assumption.</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w:t>
      </w:r>
      <w:r>
        <w:rPr>
          <w:rFonts w:ascii="Times New Roman"/>
          <w:sz w:val="20"/>
        </w:rPr>
        <w:t>B Critical Thinking</w:t>
      </w:r>
      <w:r>
        <w:rPr>
          <w:rFonts w:ascii="Times New Roman"/>
          <w:sz w:val="20"/>
        </w:rPr>
        <w:br/>
        <w:t>Type : Static</w:t>
      </w:r>
      <w:r>
        <w:rPr>
          <w:rFonts w:ascii="Times New Roman"/>
          <w:sz w:val="20"/>
        </w:rPr>
        <w:br/>
        <w:t>AICPA : FN Measurement</w:t>
      </w:r>
      <w:r>
        <w:rPr>
          <w:rFonts w:ascii="Times New Roman"/>
          <w:sz w:val="20"/>
        </w:rPr>
        <w:br/>
        <w:t>Learning Objective : 01-08 Describe the four basic assumptions underlying GAAP.</w:t>
      </w:r>
      <w:r>
        <w:rPr>
          <w:rFonts w:ascii="Times New Roman"/>
          <w:sz w:val="20"/>
        </w:rPr>
        <w:br/>
        <w:t>Difficulty : 2 Medium</w:t>
      </w:r>
      <w:r>
        <w:rPr>
          <w:rFonts w:ascii="Times New Roman"/>
          <w:sz w:val="20"/>
        </w:rPr>
        <w:br/>
        <w:t>Topic : GAAP--Underlying assumptions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103)</w:t>
      </w:r>
      <w:r>
        <w:rPr>
          <w:rFonts w:ascii="Times New Roman"/>
          <w:b/>
          <w:sz w:val="24"/>
        </w:rPr>
        <w:tab/>
      </w:r>
      <w:r>
        <w:rPr>
          <w:rFonts w:ascii="Times New Roman"/>
          <w:color w:val="000000"/>
          <w:sz w:val="24"/>
        </w:rPr>
        <w:t>Long-lived, revenue</w:t>
      </w:r>
      <w:r>
        <w:rPr>
          <w:rFonts w:ascii="Times New Roman"/>
          <w:color w:val="000000"/>
          <w:sz w:val="24"/>
        </w:rPr>
        <w:t>-producing assets are measured at: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Depreciation (or amortized) cost.</w:t>
      </w:r>
      <w:r>
        <w:rPr>
          <w:rFonts w:ascii="Times New Roman"/>
          <w:sz w:val="24"/>
        </w:rPr>
        <w:tab/>
      </w:r>
      <w:r>
        <w:rPr>
          <w:rFonts w:ascii="Times New Roman"/>
          <w:sz w:val="24"/>
        </w:rPr>
        <w:br/>
      </w:r>
      <w:r>
        <w:rPr>
          <w:rFonts w:ascii="Times New Roman"/>
          <w:sz w:val="24"/>
        </w:rPr>
        <w:tab/>
      </w:r>
      <w:r>
        <w:rPr>
          <w:rFonts w:ascii="Times New Roman"/>
          <w:color w:val="000000"/>
          <w:sz w:val="24"/>
        </w:rPr>
        <w:t>B) Fair value.</w:t>
      </w:r>
      <w:r>
        <w:rPr>
          <w:rFonts w:ascii="Times New Roman"/>
          <w:sz w:val="24"/>
        </w:rPr>
        <w:br/>
      </w:r>
      <w:r>
        <w:rPr>
          <w:rFonts w:ascii="Times New Roman"/>
          <w:sz w:val="24"/>
        </w:rPr>
        <w:tab/>
      </w:r>
      <w:r>
        <w:rPr>
          <w:rFonts w:ascii="Times New Roman"/>
          <w:color w:val="000000"/>
          <w:sz w:val="24"/>
        </w:rPr>
        <w:t>C) Current cost.</w:t>
      </w:r>
      <w:r>
        <w:rPr>
          <w:rFonts w:ascii="Times New Roman"/>
          <w:sz w:val="24"/>
        </w:rPr>
        <w:br/>
      </w:r>
      <w:r>
        <w:rPr>
          <w:rFonts w:ascii="Times New Roman"/>
          <w:sz w:val="24"/>
        </w:rPr>
        <w:tab/>
      </w:r>
      <w:r>
        <w:rPr>
          <w:rFonts w:ascii="Times New Roman"/>
          <w:color w:val="000000"/>
          <w:sz w:val="24"/>
        </w:rPr>
        <w:t>D) Present value.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w:t>
      </w:r>
      <w:r>
        <w:rPr>
          <w:rFonts w:ascii="Times New Roman"/>
          <w:sz w:val="20"/>
        </w:rPr>
        <w:t>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01-08 Describe the four basic assumptions underlying GAAP.</w:t>
      </w:r>
      <w:r>
        <w:rPr>
          <w:rFonts w:ascii="Times New Roman"/>
          <w:sz w:val="20"/>
        </w:rPr>
        <w:br/>
        <w:t>Topic : GAAP--Underlying assumptions</w:t>
      </w:r>
      <w:r>
        <w:rPr>
          <w:rFonts w:ascii="Times New Roman"/>
          <w:sz w:val="20"/>
        </w:rPr>
        <w:br/>
        <w:t>Gradable</w:t>
      </w:r>
      <w:r>
        <w:rPr>
          <w:rFonts w:ascii="Times New Roman"/>
          <w:sz w:val="20"/>
        </w:rPr>
        <w:t xml:space="preserv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104)</w:t>
      </w:r>
      <w:r>
        <w:rPr>
          <w:rFonts w:ascii="Times New Roman"/>
          <w:b/>
          <w:sz w:val="24"/>
        </w:rPr>
        <w:tab/>
      </w:r>
      <w:r>
        <w:rPr>
          <w:rFonts w:ascii="Times New Roman"/>
          <w:color w:val="000000"/>
          <w:sz w:val="24"/>
        </w:rPr>
        <w:t>If a company has declared bankruptcy, its financial statements likely violate the: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Fair value measurement approach.</w:t>
      </w:r>
      <w:r>
        <w:rPr>
          <w:rFonts w:ascii="Times New Roman"/>
          <w:sz w:val="24"/>
        </w:rPr>
        <w:tab/>
      </w:r>
      <w:r>
        <w:rPr>
          <w:rFonts w:ascii="Times New Roman"/>
          <w:sz w:val="24"/>
        </w:rPr>
        <w:br/>
      </w:r>
      <w:r>
        <w:rPr>
          <w:rFonts w:ascii="Times New Roman"/>
          <w:sz w:val="24"/>
        </w:rPr>
        <w:tab/>
      </w:r>
      <w:r>
        <w:rPr>
          <w:rFonts w:ascii="Times New Roman"/>
          <w:color w:val="000000"/>
          <w:sz w:val="24"/>
        </w:rPr>
        <w:t>B) Present value measurement approach.</w:t>
      </w:r>
      <w:r>
        <w:rPr>
          <w:rFonts w:ascii="Times New Roman"/>
          <w:sz w:val="24"/>
        </w:rPr>
        <w:br/>
      </w:r>
      <w:r>
        <w:rPr>
          <w:rFonts w:ascii="Times New Roman"/>
          <w:sz w:val="24"/>
        </w:rPr>
        <w:tab/>
      </w:r>
      <w:r>
        <w:rPr>
          <w:rFonts w:ascii="Times New Roman"/>
          <w:color w:val="000000"/>
          <w:sz w:val="24"/>
        </w:rPr>
        <w:t>C) Stable monetary unit assumption.</w:t>
      </w:r>
      <w:r>
        <w:rPr>
          <w:rFonts w:ascii="Times New Roman"/>
          <w:sz w:val="24"/>
        </w:rPr>
        <w:br/>
      </w:r>
      <w:r>
        <w:rPr>
          <w:rFonts w:ascii="Times New Roman"/>
          <w:sz w:val="24"/>
        </w:rPr>
        <w:tab/>
      </w:r>
      <w:r>
        <w:rPr>
          <w:rFonts w:ascii="Times New Roman"/>
          <w:color w:val="000000"/>
          <w:sz w:val="24"/>
        </w:rPr>
        <w:t>D) Going concern assumption.</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01-08 Des</w:t>
      </w:r>
      <w:r>
        <w:rPr>
          <w:rFonts w:ascii="Times New Roman"/>
          <w:sz w:val="20"/>
        </w:rPr>
        <w:t>cribe the four basic assumptions underlying GAAP.</w:t>
      </w:r>
      <w:r>
        <w:rPr>
          <w:rFonts w:ascii="Times New Roman"/>
          <w:sz w:val="20"/>
        </w:rPr>
        <w:br/>
        <w:t>Difficulty : 2 Medium</w:t>
      </w:r>
      <w:r>
        <w:rPr>
          <w:rFonts w:ascii="Times New Roman"/>
          <w:sz w:val="20"/>
        </w:rPr>
        <w:br/>
        <w:t>Bloom's : Create</w:t>
      </w:r>
      <w:r>
        <w:rPr>
          <w:rFonts w:ascii="Times New Roman"/>
          <w:sz w:val="20"/>
        </w:rPr>
        <w:br/>
        <w:t>Topic : GAAP--Underlying assumptions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105)</w:t>
      </w:r>
      <w:r>
        <w:rPr>
          <w:rFonts w:ascii="Times New Roman"/>
          <w:b/>
          <w:sz w:val="24"/>
        </w:rPr>
        <w:tab/>
      </w:r>
      <w:r>
        <w:rPr>
          <w:rFonts w:ascii="Times New Roman"/>
          <w:color w:val="000000"/>
          <w:sz w:val="24"/>
        </w:rPr>
        <w:t>Which of the following is typically characterized as a principle, rather than an assumpti</w:t>
      </w:r>
      <w:r>
        <w:rPr>
          <w:rFonts w:ascii="Times New Roman"/>
          <w:color w:val="000000"/>
          <w:sz w:val="24"/>
        </w:rPr>
        <w:t>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Periodicity</w:t>
      </w:r>
      <w:r>
        <w:rPr>
          <w:rFonts w:ascii="Times New Roman"/>
          <w:sz w:val="24"/>
        </w:rPr>
        <w:tab/>
      </w:r>
      <w:r>
        <w:rPr>
          <w:rFonts w:ascii="Times New Roman"/>
          <w:sz w:val="24"/>
        </w:rPr>
        <w:br/>
      </w:r>
      <w:r>
        <w:rPr>
          <w:rFonts w:ascii="Times New Roman"/>
          <w:sz w:val="24"/>
        </w:rPr>
        <w:tab/>
      </w:r>
      <w:r>
        <w:rPr>
          <w:rFonts w:ascii="Times New Roman"/>
          <w:color w:val="000000"/>
          <w:sz w:val="24"/>
        </w:rPr>
        <w:t>B) Monetary unit</w:t>
      </w:r>
      <w:r>
        <w:rPr>
          <w:rFonts w:ascii="Times New Roman"/>
          <w:sz w:val="24"/>
        </w:rPr>
        <w:br/>
      </w:r>
      <w:r>
        <w:rPr>
          <w:rFonts w:ascii="Times New Roman"/>
          <w:sz w:val="24"/>
        </w:rPr>
        <w:tab/>
      </w:r>
      <w:r>
        <w:rPr>
          <w:rFonts w:ascii="Times New Roman"/>
          <w:color w:val="000000"/>
          <w:sz w:val="24"/>
        </w:rPr>
        <w:t>C) Conservatism</w:t>
      </w:r>
      <w:r>
        <w:rPr>
          <w:rFonts w:ascii="Times New Roman"/>
          <w:sz w:val="24"/>
        </w:rPr>
        <w:br/>
      </w:r>
      <w:r>
        <w:rPr>
          <w:rFonts w:ascii="Times New Roman"/>
          <w:sz w:val="24"/>
        </w:rPr>
        <w:tab/>
      </w:r>
      <w:r>
        <w:rPr>
          <w:rFonts w:ascii="Times New Roman"/>
          <w:color w:val="000000"/>
          <w:sz w:val="24"/>
        </w:rPr>
        <w:t>D) Full disclosure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 xml:space="preserve">AICPA </w:t>
      </w:r>
      <w:r>
        <w:rPr>
          <w:rFonts w:ascii="Times New Roman"/>
          <w:sz w:val="20"/>
        </w:rPr>
        <w:t>: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01-08 Describe the four basic assumptions underlying GAAP.</w:t>
      </w:r>
      <w:r>
        <w:rPr>
          <w:rFonts w:ascii="Times New Roman"/>
          <w:sz w:val="20"/>
        </w:rPr>
        <w:br/>
        <w:t>Topic : GAAP--Underlying assumptions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106)</w:t>
      </w:r>
      <w:r>
        <w:rPr>
          <w:rFonts w:ascii="Times New Roman"/>
          <w:b/>
          <w:sz w:val="24"/>
        </w:rPr>
        <w:tab/>
      </w:r>
      <w:r>
        <w:rPr>
          <w:rFonts w:ascii="Times New Roman"/>
          <w:color w:val="000000"/>
          <w:sz w:val="24"/>
        </w:rPr>
        <w:t>Which of the follo</w:t>
      </w:r>
      <w:r>
        <w:rPr>
          <w:rFonts w:ascii="Times New Roman"/>
          <w:color w:val="000000"/>
          <w:sz w:val="24"/>
        </w:rPr>
        <w:t xml:space="preserve">wing is </w:t>
      </w:r>
      <w:r>
        <w:rPr>
          <w:rFonts w:ascii="Times New Roman"/>
          <w:b/>
          <w:color w:val="000000"/>
          <w:sz w:val="24"/>
        </w:rPr>
        <w:t>not</w:t>
      </w:r>
      <w:r>
        <w:rPr>
          <w:rFonts w:ascii="Times New Roman"/>
          <w:color w:val="000000"/>
          <w:sz w:val="24"/>
        </w:rPr>
        <w:t xml:space="preserve"> an identified valuation technique in GAAP regarding fair value measurement?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Cost approach</w:t>
      </w:r>
      <w:r>
        <w:rPr>
          <w:rFonts w:ascii="Times New Roman"/>
          <w:sz w:val="24"/>
        </w:rPr>
        <w:tab/>
      </w:r>
      <w:r>
        <w:rPr>
          <w:rFonts w:ascii="Times New Roman"/>
          <w:sz w:val="24"/>
        </w:rPr>
        <w:br/>
      </w:r>
      <w:r>
        <w:rPr>
          <w:rFonts w:ascii="Times New Roman"/>
          <w:sz w:val="24"/>
        </w:rPr>
        <w:tab/>
      </w:r>
      <w:r>
        <w:rPr>
          <w:rFonts w:ascii="Times New Roman"/>
          <w:color w:val="000000"/>
          <w:sz w:val="24"/>
        </w:rPr>
        <w:t>B) Market approach</w:t>
      </w:r>
      <w:r>
        <w:rPr>
          <w:rFonts w:ascii="Times New Roman"/>
          <w:sz w:val="24"/>
        </w:rPr>
        <w:br/>
      </w:r>
      <w:r>
        <w:rPr>
          <w:rFonts w:ascii="Times New Roman"/>
          <w:sz w:val="24"/>
        </w:rPr>
        <w:tab/>
      </w:r>
      <w:r>
        <w:rPr>
          <w:rFonts w:ascii="Times New Roman"/>
          <w:color w:val="000000"/>
          <w:sz w:val="24"/>
        </w:rPr>
        <w:t>C) Cost-benefit approach</w:t>
      </w:r>
      <w:r>
        <w:rPr>
          <w:rFonts w:ascii="Times New Roman"/>
          <w:sz w:val="24"/>
        </w:rPr>
        <w:br/>
      </w:r>
      <w:r>
        <w:rPr>
          <w:rFonts w:ascii="Times New Roman"/>
          <w:sz w:val="24"/>
        </w:rPr>
        <w:tab/>
      </w:r>
      <w:r>
        <w:rPr>
          <w:rFonts w:ascii="Times New Roman"/>
          <w:color w:val="000000"/>
          <w:sz w:val="24"/>
        </w:rPr>
        <w:t>D) Income approach</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01-09 Describe the recognition, measurement, and d</w:t>
      </w:r>
      <w:r>
        <w:rPr>
          <w:rFonts w:ascii="Times New Roman"/>
          <w:sz w:val="20"/>
        </w:rPr>
        <w:t>isclosure concepts that guide</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107)</w:t>
      </w:r>
      <w:r>
        <w:rPr>
          <w:rFonts w:ascii="Times New Roman"/>
          <w:b/>
          <w:sz w:val="24"/>
        </w:rPr>
        <w:tab/>
      </w:r>
      <w:r>
        <w:rPr>
          <w:rFonts w:ascii="Times New Roman"/>
          <w:color w:val="000000"/>
          <w:sz w:val="24"/>
        </w:rPr>
        <w:t>Disclosure notes to a company's financial statements: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Are relatively unimportant facts that don't belon</w:t>
      </w:r>
      <w:r>
        <w:rPr>
          <w:rFonts w:ascii="Times New Roman"/>
          <w:color w:val="000000"/>
          <w:sz w:val="24"/>
        </w:rPr>
        <w:t>g in the basic financial statements.</w:t>
      </w:r>
      <w:r>
        <w:rPr>
          <w:rFonts w:ascii="Times New Roman"/>
          <w:sz w:val="24"/>
        </w:rPr>
        <w:tab/>
      </w:r>
      <w:r>
        <w:rPr>
          <w:rFonts w:ascii="Times New Roman"/>
          <w:sz w:val="24"/>
        </w:rPr>
        <w:br/>
      </w:r>
      <w:r>
        <w:rPr>
          <w:rFonts w:ascii="Times New Roman"/>
          <w:sz w:val="24"/>
        </w:rPr>
        <w:tab/>
      </w:r>
      <w:r>
        <w:rPr>
          <w:rFonts w:ascii="Times New Roman"/>
          <w:color w:val="000000"/>
          <w:sz w:val="24"/>
        </w:rPr>
        <w:t>B) Document the source of financial statement facts, like literary footnotes.</w:t>
      </w:r>
      <w:r>
        <w:rPr>
          <w:rFonts w:ascii="Times New Roman"/>
          <w:sz w:val="24"/>
        </w:rPr>
        <w:br/>
      </w:r>
      <w:r>
        <w:rPr>
          <w:rFonts w:ascii="Times New Roman"/>
          <w:sz w:val="24"/>
        </w:rPr>
        <w:tab/>
      </w:r>
      <w:r>
        <w:rPr>
          <w:rFonts w:ascii="Times New Roman"/>
          <w:color w:val="000000"/>
          <w:sz w:val="24"/>
        </w:rPr>
        <w:t>C) Are an integral part of a company's financial statements.</w:t>
      </w:r>
      <w:r>
        <w:rPr>
          <w:rFonts w:ascii="Times New Roman"/>
          <w:sz w:val="24"/>
        </w:rPr>
        <w:br/>
      </w:r>
      <w:r>
        <w:rPr>
          <w:rFonts w:ascii="Times New Roman"/>
          <w:sz w:val="24"/>
        </w:rPr>
        <w:tab/>
      </w:r>
      <w:r>
        <w:rPr>
          <w:rFonts w:ascii="Times New Roman"/>
          <w:color w:val="000000"/>
          <w:sz w:val="24"/>
        </w:rPr>
        <w:t>D) Are irrelevant facts that are immaterial in amount.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w:t>
      </w:r>
      <w:r>
        <w:rPr>
          <w:rFonts w:ascii="Times New Roman"/>
          <w:b/>
          <w:sz w:val="20"/>
        </w:rPr>
        <w:t>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01-09 Describe the re</w:t>
      </w:r>
      <w:r>
        <w:rPr>
          <w:rFonts w:ascii="Times New Roman"/>
          <w:sz w:val="20"/>
        </w:rPr>
        <w:t>cognition, measurement, and disclosure concepts that guide</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108)</w:t>
      </w:r>
      <w:r>
        <w:rPr>
          <w:rFonts w:ascii="Times New Roman"/>
          <w:b/>
          <w:sz w:val="24"/>
        </w:rPr>
        <w:tab/>
      </w:r>
      <w:r>
        <w:rPr>
          <w:rFonts w:ascii="Times New Roman"/>
          <w:color w:val="000000"/>
          <w:sz w:val="24"/>
        </w:rPr>
        <w:t>A cause-and-effect relationship is implicit in: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Realization.</w:t>
      </w:r>
      <w:r>
        <w:rPr>
          <w:rFonts w:ascii="Times New Roman"/>
          <w:sz w:val="24"/>
        </w:rPr>
        <w:tab/>
      </w:r>
      <w:r>
        <w:rPr>
          <w:rFonts w:ascii="Times New Roman"/>
          <w:sz w:val="24"/>
        </w:rPr>
        <w:br/>
      </w:r>
      <w:r>
        <w:rPr>
          <w:rFonts w:ascii="Times New Roman"/>
          <w:sz w:val="24"/>
        </w:rPr>
        <w:tab/>
      </w:r>
      <w:r>
        <w:rPr>
          <w:rFonts w:ascii="Times New Roman"/>
          <w:color w:val="000000"/>
          <w:sz w:val="24"/>
        </w:rPr>
        <w:t>B) Historic</w:t>
      </w:r>
      <w:r>
        <w:rPr>
          <w:rFonts w:ascii="Times New Roman"/>
          <w:color w:val="000000"/>
          <w:sz w:val="24"/>
        </w:rPr>
        <w:t>al cost.</w:t>
      </w:r>
      <w:r>
        <w:rPr>
          <w:rFonts w:ascii="Times New Roman"/>
          <w:sz w:val="24"/>
        </w:rPr>
        <w:br/>
      </w:r>
      <w:r>
        <w:rPr>
          <w:rFonts w:ascii="Times New Roman"/>
          <w:sz w:val="24"/>
        </w:rPr>
        <w:tab/>
      </w:r>
      <w:r>
        <w:rPr>
          <w:rFonts w:ascii="Times New Roman"/>
          <w:color w:val="000000"/>
          <w:sz w:val="24"/>
        </w:rPr>
        <w:t>C) Matching.</w:t>
      </w:r>
      <w:r>
        <w:rPr>
          <w:rFonts w:ascii="Times New Roman"/>
          <w:sz w:val="24"/>
        </w:rPr>
        <w:br/>
      </w:r>
      <w:r>
        <w:rPr>
          <w:rFonts w:ascii="Times New Roman"/>
          <w:sz w:val="24"/>
        </w:rPr>
        <w:tab/>
      </w:r>
      <w:r>
        <w:rPr>
          <w:rFonts w:ascii="Times New Roman"/>
          <w:color w:val="000000"/>
          <w:sz w:val="24"/>
        </w:rPr>
        <w:t>D) The going concern assumption.</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w:t>
      </w:r>
      <w:r>
        <w:rPr>
          <w:rFonts w:ascii="Times New Roman"/>
          <w:sz w:val="20"/>
        </w:rPr>
        <w:t xml:space="preserve"> FN Measurement</w:t>
      </w:r>
      <w:r>
        <w:rPr>
          <w:rFonts w:ascii="Times New Roman"/>
          <w:sz w:val="20"/>
        </w:rPr>
        <w:br/>
        <w:t>Learning Objective : 01-09 Describe the recognition, measurement, and disclosure concepts that guide</w:t>
      </w:r>
      <w:r>
        <w:rPr>
          <w:rFonts w:ascii="Times New Roman"/>
          <w:sz w:val="20"/>
        </w:rPr>
        <w:br/>
        <w:t>Difficulty : 2 Medium</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109)</w:t>
      </w:r>
      <w:r>
        <w:rPr>
          <w:rFonts w:ascii="Times New Roman"/>
          <w:b/>
          <w:sz w:val="24"/>
        </w:rPr>
        <w:tab/>
      </w:r>
      <w:r>
        <w:rPr>
          <w:rFonts w:ascii="Times New Roman"/>
          <w:color w:val="000000"/>
          <w:sz w:val="24"/>
        </w:rPr>
        <w:t>The full disclosure pri</w:t>
      </w:r>
      <w:r>
        <w:rPr>
          <w:rFonts w:ascii="Times New Roman"/>
          <w:color w:val="000000"/>
          <w:sz w:val="24"/>
        </w:rPr>
        <w:t>nciple requires a balance between: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109)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Comparability and consistency.</w:t>
      </w:r>
      <w:r>
        <w:rPr>
          <w:rFonts w:ascii="Times New Roman"/>
          <w:sz w:val="24"/>
        </w:rPr>
        <w:tab/>
      </w:r>
      <w:r>
        <w:rPr>
          <w:rFonts w:ascii="Times New Roman"/>
          <w:sz w:val="24"/>
        </w:rPr>
        <w:br/>
      </w:r>
      <w:r>
        <w:rPr>
          <w:rFonts w:ascii="Times New Roman"/>
          <w:sz w:val="24"/>
        </w:rPr>
        <w:tab/>
      </w:r>
      <w:r>
        <w:rPr>
          <w:rFonts w:ascii="Times New Roman"/>
          <w:color w:val="000000"/>
          <w:sz w:val="24"/>
        </w:rPr>
        <w:t>B) Relevance and cost-effectiveness.</w:t>
      </w:r>
      <w:r>
        <w:rPr>
          <w:rFonts w:ascii="Times New Roman"/>
          <w:sz w:val="24"/>
        </w:rPr>
        <w:br/>
      </w:r>
      <w:r>
        <w:rPr>
          <w:rFonts w:ascii="Times New Roman"/>
          <w:sz w:val="24"/>
        </w:rPr>
        <w:tab/>
      </w:r>
      <w:r>
        <w:rPr>
          <w:rFonts w:ascii="Times New Roman"/>
          <w:color w:val="000000"/>
          <w:sz w:val="24"/>
        </w:rPr>
        <w:t>C) Reliability and neutrality.</w:t>
      </w:r>
      <w:r>
        <w:rPr>
          <w:rFonts w:ascii="Times New Roman"/>
          <w:sz w:val="24"/>
        </w:rPr>
        <w:br/>
      </w:r>
      <w:r>
        <w:rPr>
          <w:rFonts w:ascii="Times New Roman"/>
          <w:sz w:val="24"/>
        </w:rPr>
        <w:tab/>
      </w:r>
      <w:r>
        <w:rPr>
          <w:rFonts w:ascii="Times New Roman"/>
          <w:color w:val="000000"/>
          <w:sz w:val="24"/>
        </w:rPr>
        <w:t>D) Timeliness and predictive value.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01-09 Describe the recognition, measurement, and disclosure concepts</w:t>
      </w:r>
      <w:r>
        <w:rPr>
          <w:rFonts w:ascii="Times New Roman"/>
          <w:sz w:val="20"/>
        </w:rPr>
        <w:t xml:space="preserve"> that guide</w:t>
      </w:r>
      <w:r>
        <w:rPr>
          <w:rFonts w:ascii="Times New Roman"/>
          <w:sz w:val="20"/>
        </w:rPr>
        <w:br/>
        <w:t>Difficulty : 2 Medium</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110)</w:t>
      </w:r>
      <w:r>
        <w:rPr>
          <w:rFonts w:ascii="Times New Roman"/>
          <w:b/>
          <w:sz w:val="24"/>
        </w:rPr>
        <w:tab/>
      </w:r>
      <w:r>
        <w:rPr>
          <w:rFonts w:ascii="Times New Roman"/>
          <w:color w:val="000000"/>
          <w:sz w:val="24"/>
        </w:rPr>
        <w:t xml:space="preserve">The recognition of which of the following expenses exemplifies the application of matching expenses with the revenues they </w:t>
      </w:r>
      <w:r>
        <w:rPr>
          <w:rFonts w:ascii="Times New Roman"/>
          <w:color w:val="000000"/>
          <w:sz w:val="24"/>
        </w:rPr>
        <w:t>produced?</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President's salary</w:t>
      </w:r>
      <w:r>
        <w:rPr>
          <w:rFonts w:ascii="Times New Roman"/>
          <w:sz w:val="24"/>
        </w:rPr>
        <w:tab/>
      </w:r>
      <w:r>
        <w:rPr>
          <w:rFonts w:ascii="Times New Roman"/>
          <w:sz w:val="24"/>
        </w:rPr>
        <w:br/>
      </w:r>
      <w:r>
        <w:rPr>
          <w:rFonts w:ascii="Times New Roman"/>
          <w:sz w:val="24"/>
        </w:rPr>
        <w:tab/>
      </w:r>
      <w:r>
        <w:rPr>
          <w:rFonts w:ascii="Times New Roman"/>
          <w:color w:val="000000"/>
          <w:sz w:val="24"/>
        </w:rPr>
        <w:t>B) Research and development</w:t>
      </w:r>
      <w:r>
        <w:rPr>
          <w:rFonts w:ascii="Times New Roman"/>
          <w:sz w:val="24"/>
        </w:rPr>
        <w:br/>
      </w:r>
      <w:r>
        <w:rPr>
          <w:rFonts w:ascii="Times New Roman"/>
          <w:sz w:val="24"/>
        </w:rPr>
        <w:tab/>
      </w:r>
      <w:r>
        <w:rPr>
          <w:rFonts w:ascii="Times New Roman"/>
          <w:color w:val="000000"/>
          <w:sz w:val="24"/>
        </w:rPr>
        <w:t>C) Cost of goods sold</w:t>
      </w:r>
      <w:r>
        <w:rPr>
          <w:rFonts w:ascii="Times New Roman"/>
          <w:sz w:val="24"/>
        </w:rPr>
        <w:br/>
      </w:r>
      <w:r>
        <w:rPr>
          <w:rFonts w:ascii="Times New Roman"/>
          <w:sz w:val="24"/>
        </w:rPr>
        <w:tab/>
      </w:r>
      <w:r>
        <w:rPr>
          <w:rFonts w:ascii="Times New Roman"/>
          <w:color w:val="000000"/>
          <w:sz w:val="24"/>
        </w:rPr>
        <w:t>D) Advertising</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Bloom's : Understand</w:t>
      </w:r>
      <w:r>
        <w:rPr>
          <w:rFonts w:ascii="Times New Roman"/>
          <w:sz w:val="20"/>
        </w:rPr>
        <w:br/>
        <w:t>AICPA : FN Measurement</w:t>
      </w:r>
      <w:r>
        <w:rPr>
          <w:rFonts w:ascii="Times New Roman"/>
          <w:sz w:val="20"/>
        </w:rPr>
        <w:br/>
        <w:t>Learning Objective : 01-09 Describe the recognition, measurement, and disclosure concepts that guide</w:t>
      </w:r>
      <w:r>
        <w:rPr>
          <w:rFonts w:ascii="Times New Roman"/>
          <w:sz w:val="20"/>
        </w:rPr>
        <w:br/>
        <w:t>Difficulty : 2 Medium</w:t>
      </w:r>
      <w:r>
        <w:rPr>
          <w:rFonts w:ascii="Times New Roman"/>
          <w:sz w:val="20"/>
        </w:rPr>
        <w:br/>
        <w:t>Topic : Concepts--Recognition-Measurement-Dis</w:t>
      </w:r>
      <w:r>
        <w:rPr>
          <w:rFonts w:ascii="Times New Roman"/>
          <w:sz w:val="20"/>
        </w:rPr>
        <w:t>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111)</w:t>
      </w:r>
      <w:r>
        <w:rPr>
          <w:rFonts w:ascii="Times New Roman"/>
          <w:b/>
          <w:sz w:val="24"/>
        </w:rPr>
        <w:tab/>
      </w:r>
      <w:r>
        <w:rPr>
          <w:rFonts w:ascii="Times New Roman"/>
          <w:color w:val="000000"/>
          <w:sz w:val="24"/>
        </w:rPr>
        <w:t>Land was acquired in 2024 for a future building site at a cost of $40,100. The assessed valuation for tax purposes is $29,000, a qualified appraiser placed its value at $49,200, and a recent firm offer for t</w:t>
      </w:r>
      <w:r>
        <w:rPr>
          <w:rFonts w:ascii="Times New Roman"/>
          <w:color w:val="000000"/>
          <w:sz w:val="24"/>
        </w:rPr>
        <w:t>he land was for a cash payment of $44,300. The land should be reported in the financial statements at: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111)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$49,200.</w:t>
      </w:r>
      <w:r>
        <w:rPr>
          <w:rFonts w:ascii="Times New Roman"/>
          <w:sz w:val="24"/>
        </w:rPr>
        <w:tab/>
      </w:r>
      <w:r>
        <w:rPr>
          <w:rFonts w:ascii="Times New Roman"/>
          <w:sz w:val="24"/>
        </w:rPr>
        <w:br/>
      </w:r>
      <w:r>
        <w:rPr>
          <w:rFonts w:ascii="Times New Roman"/>
          <w:sz w:val="24"/>
        </w:rPr>
        <w:tab/>
        <w:t>B) $44,300.</w:t>
      </w:r>
      <w:r>
        <w:rPr>
          <w:rFonts w:ascii="Times New Roman"/>
          <w:sz w:val="24"/>
        </w:rPr>
        <w:br/>
      </w:r>
      <w:r>
        <w:rPr>
          <w:rFonts w:ascii="Times New Roman"/>
          <w:sz w:val="24"/>
        </w:rPr>
        <w:tab/>
        <w:t>C) $40,100.</w:t>
      </w:r>
      <w:r>
        <w:rPr>
          <w:rFonts w:ascii="Times New Roman"/>
          <w:sz w:val="24"/>
        </w:rPr>
        <w:br/>
      </w:r>
      <w:r>
        <w:rPr>
          <w:rFonts w:ascii="Times New Roman"/>
          <w:sz w:val="24"/>
        </w:rPr>
        <w:tab/>
        <w:t>D) $29,000.</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Accessibility </w:t>
      </w:r>
      <w:r>
        <w:rPr>
          <w:rFonts w:ascii="Times New Roman"/>
          <w:sz w:val="20"/>
        </w:rPr>
        <w:t>: Screen Reader Compatible</w:t>
      </w:r>
      <w:r>
        <w:rPr>
          <w:rFonts w:ascii="Times New Roman"/>
          <w:sz w:val="20"/>
        </w:rPr>
        <w:br/>
        <w:t>AICPA : BB Critical Thinking</w:t>
      </w:r>
      <w:r>
        <w:rPr>
          <w:rFonts w:ascii="Times New Roman"/>
          <w:sz w:val="20"/>
        </w:rPr>
        <w:br/>
        <w:t>AICPA : FN Measurement</w:t>
      </w:r>
      <w:r>
        <w:rPr>
          <w:rFonts w:ascii="Times New Roman"/>
          <w:sz w:val="20"/>
        </w:rPr>
        <w:br/>
        <w:t>Learning Objective : 01-09 Describe the recognition, measurement, and disclosure concepts that guide</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Type : A</w:t>
      </w:r>
      <w:r>
        <w:rPr>
          <w:rFonts w:ascii="Times New Roman"/>
          <w:sz w:val="20"/>
        </w:rPr>
        <w:t>lgorithmic</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112)</w:t>
      </w:r>
      <w:r>
        <w:rPr>
          <w:rFonts w:ascii="Times New Roman"/>
          <w:b/>
          <w:sz w:val="24"/>
        </w:rPr>
        <w:tab/>
      </w:r>
      <w:r>
        <w:rPr>
          <w:rFonts w:ascii="Times New Roman"/>
          <w:color w:val="000000"/>
          <w:sz w:val="24"/>
        </w:rPr>
        <w:t>Land was acquired in 2024 for a future building site at a cost of $40,000. The assessed valuation for tax purposes is $27,000, a qualified appraiser pl</w:t>
      </w:r>
      <w:r>
        <w:rPr>
          <w:rFonts w:ascii="Times New Roman"/>
          <w:color w:val="000000"/>
          <w:sz w:val="24"/>
        </w:rPr>
        <w:t>aced its value at $48,000, and a recent firm offer for the land was for a cash payment of $46,000. The land should be reported in the financial statements at: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$40,000.</w:t>
      </w:r>
      <w:r>
        <w:rPr>
          <w:rFonts w:ascii="Times New Roman"/>
          <w:sz w:val="24"/>
        </w:rPr>
        <w:tab/>
      </w:r>
      <w:r>
        <w:rPr>
          <w:rFonts w:ascii="Times New Roman"/>
          <w:sz w:val="24"/>
        </w:rPr>
        <w:br/>
      </w:r>
      <w:r>
        <w:rPr>
          <w:rFonts w:ascii="Times New Roman"/>
          <w:sz w:val="24"/>
        </w:rPr>
        <w:tab/>
      </w:r>
      <w:r>
        <w:rPr>
          <w:rFonts w:ascii="Times New Roman"/>
          <w:color w:val="000000"/>
          <w:sz w:val="24"/>
        </w:rPr>
        <w:t>B) $27,000.</w:t>
      </w:r>
      <w:r>
        <w:rPr>
          <w:rFonts w:ascii="Times New Roman"/>
          <w:sz w:val="24"/>
        </w:rPr>
        <w:br/>
      </w:r>
      <w:r>
        <w:rPr>
          <w:rFonts w:ascii="Times New Roman"/>
          <w:sz w:val="24"/>
        </w:rPr>
        <w:tab/>
      </w:r>
      <w:r>
        <w:rPr>
          <w:rFonts w:ascii="Times New Roman"/>
          <w:color w:val="000000"/>
          <w:sz w:val="24"/>
        </w:rPr>
        <w:t>C) $46,000.</w:t>
      </w:r>
      <w:r>
        <w:rPr>
          <w:rFonts w:ascii="Times New Roman"/>
          <w:sz w:val="24"/>
        </w:rPr>
        <w:br/>
      </w:r>
      <w:r>
        <w:rPr>
          <w:rFonts w:ascii="Times New Roman"/>
          <w:sz w:val="24"/>
        </w:rPr>
        <w:tab/>
      </w:r>
      <w:r>
        <w:rPr>
          <w:rFonts w:ascii="Times New Roman"/>
          <w:color w:val="000000"/>
          <w:sz w:val="24"/>
        </w:rPr>
        <w:t>D) $48,000.</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w:t>
      </w:r>
      <w:r>
        <w:rPr>
          <w:rFonts w:ascii="Times New Roman"/>
          <w:b/>
          <w:sz w:val="20"/>
        </w:rPr>
        <w:t>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01-09 Describe the recognition, measurement, and disclosure concepts that guide</w:t>
      </w:r>
      <w:r>
        <w:rPr>
          <w:rFonts w:ascii="Times New Roman"/>
          <w:sz w:val="20"/>
        </w:rPr>
        <w:br/>
        <w:t>Diffic</w:t>
      </w:r>
      <w:r>
        <w:rPr>
          <w:rFonts w:ascii="Times New Roman"/>
          <w:sz w:val="20"/>
        </w:rPr>
        <w:t>ulty : 2 Medium</w:t>
      </w:r>
      <w:r>
        <w:rPr>
          <w:rFonts w:ascii="Times New Roman"/>
          <w:sz w:val="20"/>
        </w:rPr>
        <w:br/>
        <w:t>Bloom's : Apply</w:t>
      </w:r>
      <w:r>
        <w:rPr>
          <w:rFonts w:ascii="Times New Roman"/>
          <w:sz w:val="20"/>
        </w:rPr>
        <w:br/>
        <w:t>AACSB : Knowledge Application</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113)</w:t>
      </w:r>
      <w:r>
        <w:rPr>
          <w:rFonts w:ascii="Times New Roman"/>
          <w:b/>
          <w:sz w:val="24"/>
        </w:rPr>
        <w:tab/>
      </w:r>
      <w:r>
        <w:rPr>
          <w:rFonts w:ascii="Times New Roman"/>
          <w:color w:val="000000"/>
          <w:sz w:val="24"/>
        </w:rPr>
        <w:t>Revenue should not be recognized until:</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seller has transferred good</w:t>
      </w:r>
      <w:r>
        <w:rPr>
          <w:rFonts w:ascii="Times New Roman"/>
          <w:color w:val="000000"/>
          <w:sz w:val="24"/>
        </w:rPr>
        <w:t>s or services to a customer.</w:t>
      </w:r>
      <w:r>
        <w:rPr>
          <w:rFonts w:ascii="Times New Roman"/>
          <w:sz w:val="24"/>
        </w:rPr>
        <w:tab/>
      </w:r>
      <w:r>
        <w:rPr>
          <w:rFonts w:ascii="Times New Roman"/>
          <w:sz w:val="24"/>
        </w:rPr>
        <w:br/>
      </w:r>
      <w:r>
        <w:rPr>
          <w:rFonts w:ascii="Times New Roman"/>
          <w:sz w:val="24"/>
        </w:rPr>
        <w:tab/>
      </w:r>
      <w:r>
        <w:rPr>
          <w:rFonts w:ascii="Times New Roman"/>
          <w:color w:val="000000"/>
          <w:sz w:val="24"/>
        </w:rPr>
        <w:t>B) Contracts have been signed and payment has been received.</w:t>
      </w:r>
      <w:r>
        <w:rPr>
          <w:rFonts w:ascii="Times New Roman"/>
          <w:sz w:val="24"/>
        </w:rPr>
        <w:br/>
      </w:r>
      <w:r>
        <w:rPr>
          <w:rFonts w:ascii="Times New Roman"/>
          <w:sz w:val="24"/>
        </w:rPr>
        <w:tab/>
      </w:r>
      <w:r>
        <w:rPr>
          <w:rFonts w:ascii="Times New Roman"/>
          <w:color w:val="000000"/>
          <w:sz w:val="24"/>
        </w:rPr>
        <w:t>C) Work has been performed and customer has been billed.</w:t>
      </w:r>
      <w:r>
        <w:rPr>
          <w:rFonts w:ascii="Times New Roman"/>
          <w:sz w:val="24"/>
        </w:rPr>
        <w:br/>
      </w:r>
      <w:r>
        <w:rPr>
          <w:rFonts w:ascii="Times New Roman"/>
          <w:sz w:val="24"/>
        </w:rPr>
        <w:tab/>
      </w:r>
      <w:r>
        <w:rPr>
          <w:rFonts w:ascii="Times New Roman"/>
          <w:color w:val="000000"/>
          <w:sz w:val="24"/>
        </w:rPr>
        <w:t>D) Collection has been made and warrantees have expired.</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w:t>
      </w:r>
      <w:r>
        <w:rPr>
          <w:rFonts w:ascii="Times New Roman"/>
          <w:sz w:val="20"/>
        </w:rPr>
        <w:t>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01-09 Describe the recognition, measurement, and disclosure concepts</w:t>
      </w:r>
      <w:r>
        <w:rPr>
          <w:rFonts w:ascii="Times New Roman"/>
          <w:sz w:val="20"/>
        </w:rPr>
        <w:t xml:space="preserve"> that guide</w:t>
      </w:r>
      <w:r>
        <w:rPr>
          <w:rFonts w:ascii="Times New Roman"/>
          <w:sz w:val="20"/>
        </w:rPr>
        <w:br/>
        <w:t>Difficulty : 2 Medium</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114)</w:t>
      </w:r>
      <w:r>
        <w:rPr>
          <w:rFonts w:ascii="Times New Roman"/>
          <w:b/>
          <w:sz w:val="24"/>
        </w:rPr>
        <w:tab/>
      </w:r>
      <w:r>
        <w:rPr>
          <w:rFonts w:ascii="Times New Roman"/>
          <w:color w:val="000000"/>
          <w:sz w:val="24"/>
        </w:rPr>
        <w:t>Which of the following best demonstrates the full disclosure principle?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multi-step income state</w:t>
      </w:r>
      <w:r>
        <w:rPr>
          <w:rFonts w:ascii="Times New Roman"/>
          <w:color w:val="000000"/>
          <w:sz w:val="24"/>
        </w:rPr>
        <w:t>ment</w:t>
      </w:r>
      <w:r>
        <w:rPr>
          <w:rFonts w:ascii="Times New Roman"/>
          <w:sz w:val="24"/>
        </w:rPr>
        <w:tab/>
      </w:r>
      <w:r>
        <w:rPr>
          <w:rFonts w:ascii="Times New Roman"/>
          <w:sz w:val="24"/>
        </w:rPr>
        <w:br/>
      </w:r>
      <w:r>
        <w:rPr>
          <w:rFonts w:ascii="Times New Roman"/>
          <w:sz w:val="24"/>
        </w:rPr>
        <w:tab/>
      </w:r>
      <w:r>
        <w:rPr>
          <w:rFonts w:ascii="Times New Roman"/>
          <w:color w:val="000000"/>
          <w:sz w:val="24"/>
        </w:rPr>
        <w:t>B) The auditors' report</w:t>
      </w:r>
      <w:r>
        <w:rPr>
          <w:rFonts w:ascii="Times New Roman"/>
          <w:sz w:val="24"/>
        </w:rPr>
        <w:br/>
      </w:r>
      <w:r>
        <w:rPr>
          <w:rFonts w:ascii="Times New Roman"/>
          <w:sz w:val="24"/>
        </w:rPr>
        <w:tab/>
      </w:r>
      <w:r>
        <w:rPr>
          <w:rFonts w:ascii="Times New Roman"/>
          <w:color w:val="000000"/>
          <w:sz w:val="24"/>
        </w:rPr>
        <w:t>C) The company's tax return</w:t>
      </w:r>
      <w:r>
        <w:rPr>
          <w:rFonts w:ascii="Times New Roman"/>
          <w:sz w:val="24"/>
        </w:rPr>
        <w:br/>
      </w:r>
      <w:r>
        <w:rPr>
          <w:rFonts w:ascii="Times New Roman"/>
          <w:sz w:val="24"/>
        </w:rPr>
        <w:tab/>
      </w:r>
      <w:r>
        <w:rPr>
          <w:rFonts w:ascii="Times New Roman"/>
          <w:color w:val="000000"/>
          <w:sz w:val="24"/>
        </w:rPr>
        <w:t>D) Disclosure notes to financial statements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 xml:space="preserve">AICPA : BB Critical </w:t>
      </w:r>
      <w:r>
        <w:rPr>
          <w:rFonts w:ascii="Times New Roman"/>
          <w:sz w:val="20"/>
        </w:rPr>
        <w:t>Thinking</w:t>
      </w:r>
      <w:r>
        <w:rPr>
          <w:rFonts w:ascii="Times New Roman"/>
          <w:sz w:val="20"/>
        </w:rPr>
        <w:br/>
        <w:t>Type : Static</w:t>
      </w:r>
      <w:r>
        <w:rPr>
          <w:rFonts w:ascii="Times New Roman"/>
          <w:sz w:val="20"/>
        </w:rPr>
        <w:br/>
        <w:t>AICPA : FN Measurement</w:t>
      </w:r>
      <w:r>
        <w:rPr>
          <w:rFonts w:ascii="Times New Roman"/>
          <w:sz w:val="20"/>
        </w:rPr>
        <w:br/>
        <w:t>Learning Objective : 01-09 Describe the recognition, measurement, and disclosure concepts that guide</w:t>
      </w:r>
      <w:r>
        <w:rPr>
          <w:rFonts w:ascii="Times New Roman"/>
          <w:sz w:val="20"/>
        </w:rPr>
        <w:br/>
        <w:t>Difficulty : 2 Medium</w:t>
      </w:r>
      <w:r>
        <w:rPr>
          <w:rFonts w:ascii="Times New Roman"/>
          <w:sz w:val="20"/>
        </w:rPr>
        <w:br/>
        <w:t>Bloom's : Create</w:t>
      </w:r>
      <w:r>
        <w:rPr>
          <w:rFonts w:ascii="Times New Roman"/>
          <w:sz w:val="20"/>
        </w:rPr>
        <w:br/>
        <w:t>Topic : Concepts--Recognition-Measurement-Disclosure</w:t>
      </w:r>
      <w:r>
        <w:rPr>
          <w:rFonts w:ascii="Times New Roman"/>
          <w:sz w:val="20"/>
        </w:rPr>
        <w:br/>
        <w:t>Gradable : automa</w:t>
      </w:r>
      <w:r>
        <w:rPr>
          <w:rFonts w:ascii="Times New Roman"/>
          <w:sz w:val="20"/>
        </w:rPr>
        <w:t>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115)</w:t>
      </w:r>
      <w:r>
        <w:rPr>
          <w:rFonts w:ascii="Times New Roman"/>
          <w:b/>
          <w:sz w:val="24"/>
        </w:rPr>
        <w:tab/>
      </w:r>
      <w:r>
        <w:rPr>
          <w:rFonts w:ascii="Times New Roman"/>
          <w:color w:val="000000"/>
          <w:sz w:val="24"/>
        </w:rPr>
        <w:t>Matching is a(n):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Valuation method.</w:t>
      </w:r>
      <w:r>
        <w:rPr>
          <w:rFonts w:ascii="Times New Roman"/>
          <w:sz w:val="24"/>
        </w:rPr>
        <w:tab/>
      </w:r>
      <w:r>
        <w:rPr>
          <w:rFonts w:ascii="Times New Roman"/>
          <w:sz w:val="24"/>
        </w:rPr>
        <w:br/>
      </w:r>
      <w:r>
        <w:rPr>
          <w:rFonts w:ascii="Times New Roman"/>
          <w:sz w:val="24"/>
        </w:rPr>
        <w:tab/>
      </w:r>
      <w:r>
        <w:rPr>
          <w:rFonts w:ascii="Times New Roman"/>
          <w:color w:val="000000"/>
          <w:sz w:val="24"/>
        </w:rPr>
        <w:t>B) Result of recognizing revenues and expenses that arise from the same transaction.</w:t>
      </w:r>
      <w:r>
        <w:rPr>
          <w:rFonts w:ascii="Times New Roman"/>
          <w:sz w:val="24"/>
        </w:rPr>
        <w:br/>
      </w:r>
      <w:r>
        <w:rPr>
          <w:rFonts w:ascii="Times New Roman"/>
          <w:sz w:val="24"/>
        </w:rPr>
        <w:tab/>
      </w:r>
      <w:r>
        <w:rPr>
          <w:rFonts w:ascii="Times New Roman"/>
          <w:color w:val="000000"/>
          <w:sz w:val="24"/>
        </w:rPr>
        <w:t>C) Cash basis reporting principle.</w:t>
      </w:r>
      <w:r>
        <w:rPr>
          <w:rFonts w:ascii="Times New Roman"/>
          <w:sz w:val="24"/>
        </w:rPr>
        <w:br/>
      </w:r>
      <w:r>
        <w:rPr>
          <w:rFonts w:ascii="Times New Roman"/>
          <w:sz w:val="24"/>
        </w:rPr>
        <w:tab/>
      </w:r>
      <w:r>
        <w:rPr>
          <w:rFonts w:ascii="Times New Roman"/>
          <w:color w:val="000000"/>
          <w:sz w:val="24"/>
        </w:rPr>
        <w:t>D) Asset classification procedure.</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01-09 Describe the recogniti</w:t>
      </w:r>
      <w:r>
        <w:rPr>
          <w:rFonts w:ascii="Times New Roman"/>
          <w:sz w:val="20"/>
        </w:rPr>
        <w:t>on, measurement, and disclosure concepts that guide</w:t>
      </w:r>
      <w:r>
        <w:rPr>
          <w:rFonts w:ascii="Times New Roman"/>
          <w:sz w:val="20"/>
        </w:rPr>
        <w:br/>
        <w:t>Difficulty : 2 Medium</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116)</w:t>
      </w:r>
      <w:r>
        <w:rPr>
          <w:rFonts w:ascii="Times New Roman"/>
          <w:b/>
          <w:sz w:val="24"/>
        </w:rPr>
        <w:tab/>
      </w:r>
      <w:r>
        <w:rPr>
          <w:rFonts w:ascii="Times New Roman"/>
          <w:color w:val="000000"/>
          <w:sz w:val="24"/>
        </w:rPr>
        <w:t>Which of the following best describes the additional information that companies use to m</w:t>
      </w:r>
      <w:r>
        <w:rPr>
          <w:rFonts w:ascii="Times New Roman"/>
          <w:color w:val="000000"/>
          <w:sz w:val="24"/>
        </w:rPr>
        <w:t>eet the requirements of full disclosure in financial statements?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Parenthetical comments or modifying comments placed on the face of the financial statements</w:t>
      </w:r>
      <w:r>
        <w:rPr>
          <w:rFonts w:ascii="Times New Roman"/>
          <w:sz w:val="24"/>
        </w:rPr>
        <w:tab/>
      </w:r>
      <w:r>
        <w:rPr>
          <w:rFonts w:ascii="Times New Roman"/>
          <w:sz w:val="24"/>
        </w:rPr>
        <w:br/>
      </w:r>
      <w:r>
        <w:rPr>
          <w:rFonts w:ascii="Times New Roman"/>
          <w:sz w:val="24"/>
        </w:rPr>
        <w:tab/>
      </w:r>
      <w:r>
        <w:rPr>
          <w:rFonts w:ascii="Times New Roman"/>
          <w:color w:val="000000"/>
          <w:sz w:val="24"/>
        </w:rPr>
        <w:t>B) Disclosure notes conveying additional insights about company oper</w:t>
      </w:r>
      <w:r>
        <w:rPr>
          <w:rFonts w:ascii="Times New Roman"/>
          <w:color w:val="000000"/>
          <w:sz w:val="24"/>
        </w:rPr>
        <w:t>ations, accounting principles, contractual agreements, and pending litigation</w:t>
      </w:r>
      <w:r>
        <w:rPr>
          <w:rFonts w:ascii="Times New Roman"/>
          <w:sz w:val="24"/>
        </w:rPr>
        <w:br/>
      </w:r>
      <w:r>
        <w:rPr>
          <w:rFonts w:ascii="Times New Roman"/>
          <w:sz w:val="24"/>
        </w:rPr>
        <w:tab/>
      </w:r>
      <w:r>
        <w:rPr>
          <w:rFonts w:ascii="Times New Roman"/>
          <w:color w:val="000000"/>
          <w:sz w:val="24"/>
        </w:rPr>
        <w:t>C) Supplemental schedules and tables that report more detailed information than is shown in the primary financial statements</w:t>
      </w:r>
      <w:r>
        <w:rPr>
          <w:rFonts w:ascii="Times New Roman"/>
          <w:sz w:val="24"/>
        </w:rPr>
        <w:br/>
      </w:r>
      <w:r>
        <w:rPr>
          <w:rFonts w:ascii="Times New Roman"/>
          <w:sz w:val="24"/>
        </w:rPr>
        <w:tab/>
      </w:r>
      <w:r>
        <w:rPr>
          <w:rFonts w:ascii="Times New Roman"/>
          <w:color w:val="000000"/>
          <w:sz w:val="24"/>
        </w:rPr>
        <w:t>D) Comments on the face of the financial statements</w:t>
      </w:r>
      <w:r>
        <w:rPr>
          <w:rFonts w:ascii="Times New Roman"/>
          <w:color w:val="000000"/>
          <w:sz w:val="24"/>
        </w:rPr>
        <w:t>, and schedules, tables, and narrative disclosures in notes to the financial statements</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Type : Static</w:t>
      </w:r>
      <w:r>
        <w:rPr>
          <w:rFonts w:ascii="Times New Roman"/>
          <w:sz w:val="20"/>
        </w:rPr>
        <w:br/>
        <w:t>AICPA</w:t>
      </w:r>
      <w:r>
        <w:rPr>
          <w:rFonts w:ascii="Times New Roman"/>
          <w:sz w:val="20"/>
        </w:rPr>
        <w:t xml:space="preserve"> : FN Measurement</w:t>
      </w:r>
      <w:r>
        <w:rPr>
          <w:rFonts w:ascii="Times New Roman"/>
          <w:sz w:val="20"/>
        </w:rPr>
        <w:br/>
        <w:t>Learning Objective : 01-09 Describe the recognition, measurement, and disclosure concepts that guide</w:t>
      </w:r>
      <w:r>
        <w:rPr>
          <w:rFonts w:ascii="Times New Roman"/>
          <w:sz w:val="20"/>
        </w:rPr>
        <w:br/>
        <w:t>Difficulty : 2 Medium</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117)</w:t>
      </w:r>
      <w:r>
        <w:rPr>
          <w:rFonts w:ascii="Times New Roman"/>
          <w:b/>
          <w:sz w:val="24"/>
        </w:rPr>
        <w:tab/>
      </w:r>
      <w:r>
        <w:rPr>
          <w:rFonts w:ascii="Times New Roman"/>
          <w:color w:val="000000"/>
          <w:sz w:val="24"/>
        </w:rPr>
        <w:t>Ford Motor Company pu</w:t>
      </w:r>
      <w:r>
        <w:rPr>
          <w:rFonts w:ascii="Times New Roman"/>
          <w:color w:val="000000"/>
          <w:sz w:val="24"/>
        </w:rPr>
        <w:t>rchases services from suppliers on account and sells its products to distributors on short-term credit. As a result, do each of these events affect net income faster than they affect net operating cash flows?</w:t>
      </w:r>
      <w:r>
        <w:rPr>
          <w:rFonts w:ascii="Times New Roman"/>
          <w:sz w:val="24"/>
        </w:rPr>
        <w:br/>
      </w:r>
    </w:p>
    <w:tbl>
      <w:tblPr>
        <w:tblW w:w="0" w:type="auto"/>
        <w:tblLook w:val="04A0"/>
      </w:tblPr>
      <w:tblGrid>
        <w:gridCol w:w="871"/>
        <w:gridCol w:w="2644"/>
        <w:gridCol w:w="2285"/>
      </w:tblGrid>
      <w:tr w:rsidR="00ED78B2">
        <w:tc>
          <w:tcPr>
            <w:tcW w:w="871" w:type="dxa"/>
            <w:tcMar>
              <w:top w:w="15" w:type="dxa"/>
              <w:left w:w="15" w:type="dxa"/>
              <w:bottom w:w="15" w:type="dxa"/>
              <w:right w:w="15" w:type="dxa"/>
            </w:tcMar>
          </w:tcPr>
          <w:p w:rsidR="00ED78B2" w:rsidRDefault="00ED78B2"/>
        </w:tc>
        <w:tc>
          <w:tcPr>
            <w:tcW w:w="2644" w:type="dxa"/>
            <w:tcMar>
              <w:top w:w="15" w:type="dxa"/>
              <w:left w:w="15" w:type="dxa"/>
              <w:bottom w:w="15" w:type="dxa"/>
              <w:right w:w="15" w:type="dxa"/>
            </w:tcMar>
          </w:tcPr>
          <w:p w:rsidR="00ED78B2" w:rsidRDefault="00772157">
            <w:pPr>
              <w:spacing w:after="0"/>
              <w:jc w:val="center"/>
            </w:pPr>
            <w:r>
              <w:rPr>
                <w:rFonts w:ascii="Courier New" w:hAnsi="Courier New"/>
                <w:b/>
                <w:color w:val="000000"/>
              </w:rPr>
              <w:t>Purchase Services</w:t>
            </w:r>
          </w:p>
        </w:tc>
        <w:tc>
          <w:tcPr>
            <w:tcW w:w="2285" w:type="dxa"/>
            <w:tcMar>
              <w:top w:w="15" w:type="dxa"/>
              <w:left w:w="15" w:type="dxa"/>
              <w:bottom w:w="15" w:type="dxa"/>
              <w:right w:w="15" w:type="dxa"/>
            </w:tcMar>
          </w:tcPr>
          <w:p w:rsidR="00ED78B2" w:rsidRDefault="00772157">
            <w:pPr>
              <w:spacing w:after="0"/>
              <w:jc w:val="center"/>
            </w:pPr>
            <w:r>
              <w:rPr>
                <w:rFonts w:ascii="Courier New" w:hAnsi="Courier New"/>
                <w:b/>
                <w:color w:val="000000"/>
              </w:rPr>
              <w:t>Sell Products</w:t>
            </w:r>
          </w:p>
        </w:tc>
      </w:tr>
      <w:tr w:rsidR="00ED78B2">
        <w:tc>
          <w:tcPr>
            <w:tcW w:w="871" w:type="dxa"/>
            <w:tcMar>
              <w:top w:w="15" w:type="dxa"/>
              <w:left w:w="225" w:type="dxa"/>
              <w:bottom w:w="15" w:type="dxa"/>
              <w:right w:w="15" w:type="dxa"/>
            </w:tcMar>
          </w:tcPr>
          <w:p w:rsidR="00ED78B2" w:rsidRDefault="00772157">
            <w:pPr>
              <w:spacing w:after="0"/>
            </w:pPr>
            <w:r>
              <w:rPr>
                <w:rFonts w:ascii="Courier New" w:hAnsi="Courier New"/>
                <w:b/>
                <w:color w:val="000000"/>
              </w:rPr>
              <w:t>a.</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c>
          <w:tcPr>
            <w:tcW w:w="2285"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r>
      <w:tr w:rsidR="00ED78B2">
        <w:tc>
          <w:tcPr>
            <w:tcW w:w="871" w:type="dxa"/>
            <w:tcMar>
              <w:top w:w="15" w:type="dxa"/>
              <w:left w:w="225" w:type="dxa"/>
              <w:bottom w:w="15" w:type="dxa"/>
              <w:right w:w="15" w:type="dxa"/>
            </w:tcMar>
          </w:tcPr>
          <w:p w:rsidR="00ED78B2" w:rsidRDefault="00772157">
            <w:pPr>
              <w:spacing w:after="0"/>
            </w:pPr>
            <w:r>
              <w:rPr>
                <w:rFonts w:ascii="Courier New" w:hAnsi="Courier New"/>
                <w:b/>
                <w:color w:val="000000"/>
              </w:rPr>
              <w:t>b.</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c>
          <w:tcPr>
            <w:tcW w:w="2285"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r>
      <w:tr w:rsidR="00ED78B2">
        <w:tc>
          <w:tcPr>
            <w:tcW w:w="871" w:type="dxa"/>
            <w:tcMar>
              <w:top w:w="15" w:type="dxa"/>
              <w:left w:w="225" w:type="dxa"/>
              <w:bottom w:w="15" w:type="dxa"/>
              <w:right w:w="15" w:type="dxa"/>
            </w:tcMar>
          </w:tcPr>
          <w:p w:rsidR="00ED78B2" w:rsidRDefault="00772157">
            <w:pPr>
              <w:spacing w:after="0"/>
            </w:pPr>
            <w:r>
              <w:rPr>
                <w:rFonts w:ascii="Courier New" w:hAnsi="Courier New"/>
                <w:b/>
                <w:color w:val="000000"/>
              </w:rPr>
              <w:t>c.</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c>
          <w:tcPr>
            <w:tcW w:w="2285" w:type="dxa"/>
            <w:tcMar>
              <w:top w:w="15" w:type="dxa"/>
              <w:left w:w="15" w:type="dxa"/>
              <w:bottom w:w="15" w:type="dxa"/>
              <w:right w:w="15" w:type="dxa"/>
            </w:tcMar>
          </w:tcPr>
          <w:p w:rsidR="00ED78B2" w:rsidRDefault="00772157">
            <w:pPr>
              <w:spacing w:after="0"/>
              <w:jc w:val="center"/>
            </w:pPr>
            <w:r>
              <w:rPr>
                <w:rFonts w:ascii="Courier New" w:hAnsi="Courier New"/>
                <w:color w:val="000000"/>
              </w:rPr>
              <w:t>Yes</w:t>
            </w:r>
          </w:p>
        </w:tc>
      </w:tr>
      <w:tr w:rsidR="00ED78B2">
        <w:tc>
          <w:tcPr>
            <w:tcW w:w="871" w:type="dxa"/>
            <w:tcMar>
              <w:top w:w="15" w:type="dxa"/>
              <w:left w:w="225" w:type="dxa"/>
              <w:bottom w:w="15" w:type="dxa"/>
              <w:right w:w="15" w:type="dxa"/>
            </w:tcMar>
          </w:tcPr>
          <w:p w:rsidR="00ED78B2" w:rsidRDefault="00772157">
            <w:pPr>
              <w:spacing w:after="0"/>
            </w:pPr>
            <w:r>
              <w:rPr>
                <w:rFonts w:ascii="Courier New" w:hAnsi="Courier New"/>
                <w:b/>
                <w:color w:val="000000"/>
              </w:rPr>
              <w:t>d.</w:t>
            </w:r>
          </w:p>
        </w:tc>
        <w:tc>
          <w:tcPr>
            <w:tcW w:w="2644"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c>
          <w:tcPr>
            <w:tcW w:w="2285" w:type="dxa"/>
            <w:tcMar>
              <w:top w:w="15" w:type="dxa"/>
              <w:left w:w="15" w:type="dxa"/>
              <w:bottom w:w="15" w:type="dxa"/>
              <w:right w:w="15" w:type="dxa"/>
            </w:tcMar>
          </w:tcPr>
          <w:p w:rsidR="00ED78B2" w:rsidRDefault="00772157">
            <w:pPr>
              <w:spacing w:after="0"/>
              <w:jc w:val="center"/>
            </w:pPr>
            <w:r>
              <w:rPr>
                <w:rFonts w:ascii="Courier New" w:hAnsi="Courier New"/>
                <w:color w:val="000000"/>
              </w:rPr>
              <w:t>No</w:t>
            </w:r>
          </w:p>
        </w:tc>
      </w:tr>
    </w:tbl>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117)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Option a</w:t>
      </w:r>
      <w:r>
        <w:rPr>
          <w:rFonts w:ascii="Times New Roman"/>
          <w:sz w:val="24"/>
        </w:rPr>
        <w:tab/>
      </w:r>
      <w:r>
        <w:rPr>
          <w:rFonts w:ascii="Times New Roman"/>
          <w:sz w:val="24"/>
        </w:rPr>
        <w:br/>
      </w:r>
      <w:r>
        <w:rPr>
          <w:rFonts w:ascii="Times New Roman"/>
          <w:sz w:val="24"/>
        </w:rPr>
        <w:tab/>
      </w:r>
      <w:r>
        <w:rPr>
          <w:rFonts w:ascii="Times New Roman"/>
          <w:color w:val="000000"/>
          <w:sz w:val="24"/>
        </w:rPr>
        <w:t>B) Option b</w:t>
      </w:r>
      <w:r>
        <w:rPr>
          <w:rFonts w:ascii="Times New Roman"/>
          <w:sz w:val="24"/>
        </w:rPr>
        <w:br/>
      </w:r>
      <w:r>
        <w:rPr>
          <w:rFonts w:ascii="Times New Roman"/>
          <w:sz w:val="24"/>
        </w:rPr>
        <w:tab/>
      </w:r>
      <w:r>
        <w:rPr>
          <w:rFonts w:ascii="Times New Roman"/>
          <w:color w:val="000000"/>
          <w:sz w:val="24"/>
        </w:rPr>
        <w:t>C) Option c</w:t>
      </w:r>
      <w:r>
        <w:rPr>
          <w:rFonts w:ascii="Times New Roman"/>
          <w:sz w:val="24"/>
        </w:rPr>
        <w:br/>
      </w:r>
      <w:r>
        <w:rPr>
          <w:rFonts w:ascii="Times New Roman"/>
          <w:sz w:val="24"/>
        </w:rPr>
        <w:tab/>
      </w:r>
      <w:r>
        <w:rPr>
          <w:rFonts w:ascii="Times New Roman"/>
          <w:color w:val="000000"/>
          <w:sz w:val="24"/>
        </w:rPr>
        <w:t>D) Option d</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Critical Thinking</w:t>
      </w:r>
      <w:r>
        <w:rPr>
          <w:rFonts w:ascii="Times New Roman"/>
          <w:sz w:val="20"/>
        </w:rPr>
        <w:br/>
        <w:t>Type : Static</w:t>
      </w:r>
      <w:r>
        <w:rPr>
          <w:rFonts w:ascii="Times New Roman"/>
          <w:sz w:val="20"/>
        </w:rPr>
        <w:br/>
      </w:r>
      <w:r>
        <w:rPr>
          <w:rFonts w:ascii="Times New Roman"/>
          <w:sz w:val="20"/>
        </w:rP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Learning Objective : 01-09 Describe the recognition, measurement, and disclosure concepts that guide</w:t>
      </w:r>
      <w:r>
        <w:rPr>
          <w:rFonts w:ascii="Times New Roman"/>
          <w:sz w:val="20"/>
        </w:rPr>
        <w:br/>
        <w:t xml:space="preserve">AACSB </w:t>
      </w:r>
      <w:r>
        <w:rPr>
          <w:rFonts w:ascii="Times New Roman"/>
          <w:sz w:val="20"/>
        </w:rPr>
        <w:t>: Analytical Thinking</w:t>
      </w:r>
      <w:r>
        <w:rPr>
          <w:rFonts w:ascii="Times New Roman"/>
          <w:sz w:val="20"/>
        </w:rPr>
        <w:br/>
        <w:t>Difficulty : 3 Hard</w:t>
      </w:r>
      <w:r>
        <w:rPr>
          <w:rFonts w:ascii="Times New Roman"/>
          <w:sz w:val="20"/>
        </w:rPr>
        <w:br/>
        <w:t>Bloom's : Analyze</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118)</w:t>
      </w:r>
      <w:r>
        <w:rPr>
          <w:rFonts w:ascii="Times New Roman"/>
          <w:b/>
          <w:sz w:val="24"/>
        </w:rPr>
        <w:tab/>
      </w:r>
      <w:r>
        <w:rPr>
          <w:rFonts w:ascii="Times New Roman"/>
          <w:color w:val="000000"/>
          <w:sz w:val="24"/>
        </w:rPr>
        <w:t>The revenue/expense approach emphasizes: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Recognition of revenues.</w:t>
      </w:r>
      <w:r>
        <w:rPr>
          <w:rFonts w:ascii="Times New Roman"/>
          <w:sz w:val="24"/>
        </w:rPr>
        <w:tab/>
      </w:r>
      <w:r>
        <w:rPr>
          <w:rFonts w:ascii="Times New Roman"/>
          <w:sz w:val="24"/>
        </w:rPr>
        <w:br/>
      </w:r>
      <w:r>
        <w:rPr>
          <w:rFonts w:ascii="Times New Roman"/>
          <w:sz w:val="24"/>
        </w:rPr>
        <w:tab/>
      </w:r>
      <w:r>
        <w:rPr>
          <w:rFonts w:ascii="Times New Roman"/>
          <w:color w:val="000000"/>
          <w:sz w:val="24"/>
        </w:rPr>
        <w:t>B) Re</w:t>
      </w:r>
      <w:r>
        <w:rPr>
          <w:rFonts w:ascii="Times New Roman"/>
          <w:color w:val="000000"/>
          <w:sz w:val="24"/>
        </w:rPr>
        <w:t>cognition of expenses.</w:t>
      </w:r>
      <w:r>
        <w:rPr>
          <w:rFonts w:ascii="Times New Roman"/>
          <w:sz w:val="24"/>
        </w:rPr>
        <w:br/>
      </w:r>
      <w:r>
        <w:rPr>
          <w:rFonts w:ascii="Times New Roman"/>
          <w:sz w:val="24"/>
        </w:rPr>
        <w:tab/>
      </w:r>
      <w:r>
        <w:rPr>
          <w:rFonts w:ascii="Times New Roman"/>
          <w:color w:val="000000"/>
          <w:sz w:val="24"/>
        </w:rPr>
        <w:t>C) The income statement.</w:t>
      </w:r>
      <w:r>
        <w:rPr>
          <w:rFonts w:ascii="Times New Roman"/>
          <w:sz w:val="24"/>
        </w:rPr>
        <w:br/>
      </w:r>
      <w:r>
        <w:rPr>
          <w:rFonts w:ascii="Times New Roman"/>
          <w:sz w:val="24"/>
        </w:rPr>
        <w:tab/>
      </w:r>
      <w:r>
        <w:rPr>
          <w:rFonts w:ascii="Times New Roman"/>
          <w:color w:val="000000"/>
          <w:sz w:val="24"/>
        </w:rPr>
        <w:t>D) All of these answer choices are correct.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w:t>
      </w:r>
      <w:r>
        <w:rPr>
          <w:rFonts w:ascii="Times New Roman"/>
          <w:sz w:val="20"/>
        </w:rPr>
        <w:t>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01-10 Contrast a revenue/expense approach and an asset/liability approach to acc</w:t>
      </w:r>
      <w:r>
        <w:rPr>
          <w:rFonts w:ascii="Times New Roman"/>
          <w:sz w:val="20"/>
        </w:rPr>
        <w:br/>
        <w:t>Topic : Evolving GAAP</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119)</w:t>
      </w:r>
      <w:r>
        <w:rPr>
          <w:rFonts w:ascii="Times New Roman"/>
          <w:b/>
          <w:sz w:val="24"/>
        </w:rPr>
        <w:tab/>
      </w:r>
      <w:r>
        <w:rPr>
          <w:rFonts w:ascii="Times New Roman"/>
          <w:color w:val="000000"/>
          <w:sz w:val="24"/>
        </w:rPr>
        <w:t>The asset/liabilit</w:t>
      </w:r>
      <w:r>
        <w:rPr>
          <w:rFonts w:ascii="Times New Roman"/>
          <w:color w:val="000000"/>
          <w:sz w:val="24"/>
        </w:rPr>
        <w:t>y approach emphasizes: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119)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Whether amounts on the balance sheet meet the definitions of assets and liabilities.</w:t>
      </w:r>
      <w:r>
        <w:rPr>
          <w:rFonts w:ascii="Times New Roman"/>
          <w:sz w:val="24"/>
        </w:rPr>
        <w:tab/>
      </w:r>
      <w:r>
        <w:rPr>
          <w:rFonts w:ascii="Times New Roman"/>
          <w:sz w:val="24"/>
        </w:rPr>
        <w:br/>
      </w:r>
      <w:r>
        <w:rPr>
          <w:rFonts w:ascii="Times New Roman"/>
          <w:sz w:val="24"/>
        </w:rPr>
        <w:tab/>
      </w:r>
      <w:r>
        <w:rPr>
          <w:rFonts w:ascii="Times New Roman"/>
          <w:color w:val="000000"/>
          <w:sz w:val="24"/>
        </w:rPr>
        <w:t>B) A close relation between the balance sheet and the statement of cash flows.</w:t>
      </w:r>
      <w:r>
        <w:rPr>
          <w:rFonts w:ascii="Times New Roman"/>
          <w:sz w:val="24"/>
        </w:rPr>
        <w:br/>
      </w:r>
      <w:r>
        <w:rPr>
          <w:rFonts w:ascii="Times New Roman"/>
          <w:sz w:val="24"/>
        </w:rPr>
        <w:tab/>
      </w:r>
      <w:r>
        <w:rPr>
          <w:rFonts w:ascii="Times New Roman"/>
          <w:color w:val="000000"/>
          <w:sz w:val="24"/>
        </w:rPr>
        <w:t>C) The distinction between net assets</w:t>
      </w:r>
      <w:r>
        <w:rPr>
          <w:rFonts w:ascii="Times New Roman"/>
          <w:color w:val="000000"/>
          <w:sz w:val="24"/>
        </w:rPr>
        <w:t xml:space="preserve"> and gross assets.</w:t>
      </w:r>
      <w:r>
        <w:rPr>
          <w:rFonts w:ascii="Times New Roman"/>
          <w:sz w:val="24"/>
        </w:rPr>
        <w:br/>
      </w:r>
      <w:r>
        <w:rPr>
          <w:rFonts w:ascii="Times New Roman"/>
          <w:sz w:val="24"/>
        </w:rPr>
        <w:tab/>
      </w:r>
      <w:r>
        <w:rPr>
          <w:rFonts w:ascii="Times New Roman"/>
          <w:color w:val="000000"/>
          <w:sz w:val="24"/>
        </w:rPr>
        <w:t>D) All of these answer choices are correct.</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w:t>
      </w:r>
      <w:r>
        <w:rPr>
          <w:rFonts w:ascii="Times New Roman"/>
          <w:sz w:val="20"/>
        </w:rPr>
        <w:t xml:space="preserve"> Easy</w:t>
      </w:r>
      <w:r>
        <w:rPr>
          <w:rFonts w:ascii="Times New Roman"/>
          <w:sz w:val="20"/>
        </w:rPr>
        <w:br/>
        <w:t>Type : Static</w:t>
      </w:r>
      <w:r>
        <w:rPr>
          <w:rFonts w:ascii="Times New Roman"/>
          <w:sz w:val="20"/>
        </w:rPr>
        <w:br/>
        <w:t>AICPA : FN Measurement</w:t>
      </w:r>
      <w:r>
        <w:rPr>
          <w:rFonts w:ascii="Times New Roman"/>
          <w:sz w:val="20"/>
        </w:rPr>
        <w:br/>
        <w:t>Learning Objective : 01-10 Contrast a revenue/expense approach and an asset/liability approach to acc</w:t>
      </w:r>
      <w:r>
        <w:rPr>
          <w:rFonts w:ascii="Times New Roman"/>
          <w:sz w:val="20"/>
        </w:rPr>
        <w:br/>
        <w:t>Topic : Evolving GAAP</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120)</w:t>
      </w:r>
      <w:r>
        <w:rPr>
          <w:rFonts w:ascii="Times New Roman"/>
          <w:b/>
          <w:sz w:val="24"/>
        </w:rPr>
        <w:tab/>
      </w:r>
      <w:r>
        <w:rPr>
          <w:rFonts w:ascii="Times New Roman"/>
          <w:color w:val="000000"/>
          <w:sz w:val="24"/>
        </w:rPr>
        <w:t>Under IFRS, the role of the conceptual framework</w:t>
      </w:r>
      <w:r>
        <w:rPr>
          <w:rFonts w:ascii="Times New Roman"/>
          <w:color w:val="000000"/>
          <w:sz w:val="24"/>
        </w:rPr>
        <w: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120)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Primarily involves guiding standard setters to make sure that standards are consistent with each other.</w:t>
      </w:r>
      <w:r>
        <w:rPr>
          <w:rFonts w:ascii="Times New Roman"/>
          <w:sz w:val="24"/>
        </w:rPr>
        <w:tab/>
      </w:r>
      <w:r>
        <w:rPr>
          <w:rFonts w:ascii="Times New Roman"/>
          <w:sz w:val="24"/>
        </w:rPr>
        <w:br/>
      </w:r>
      <w:r>
        <w:rPr>
          <w:rFonts w:ascii="Times New Roman"/>
          <w:sz w:val="24"/>
        </w:rPr>
        <w:tab/>
      </w:r>
      <w:r>
        <w:rPr>
          <w:rFonts w:ascii="Times New Roman"/>
          <w:color w:val="000000"/>
          <w:sz w:val="24"/>
        </w:rPr>
        <w:t>B) Includes serving as a guide for practitioners when a specific standard does not apply.</w:t>
      </w:r>
      <w:r>
        <w:rPr>
          <w:rFonts w:ascii="Times New Roman"/>
          <w:sz w:val="24"/>
        </w:rPr>
        <w:br/>
      </w:r>
      <w:r>
        <w:rPr>
          <w:rFonts w:ascii="Times New Roman"/>
          <w:sz w:val="24"/>
        </w:rPr>
        <w:tab/>
      </w:r>
      <w:r>
        <w:rPr>
          <w:rFonts w:ascii="Times New Roman"/>
          <w:color w:val="000000"/>
          <w:sz w:val="24"/>
        </w:rPr>
        <w:t>C) Is less important than in</w:t>
      </w:r>
      <w:r>
        <w:rPr>
          <w:rFonts w:ascii="Times New Roman"/>
          <w:color w:val="000000"/>
          <w:sz w:val="24"/>
        </w:rPr>
        <w:t xml:space="preserve"> U.S. GAAP.</w:t>
      </w:r>
      <w:r>
        <w:rPr>
          <w:rFonts w:ascii="Times New Roman"/>
          <w:sz w:val="24"/>
        </w:rPr>
        <w:br/>
      </w:r>
      <w:r>
        <w:rPr>
          <w:rFonts w:ascii="Times New Roman"/>
          <w:sz w:val="24"/>
        </w:rPr>
        <w:tab/>
      </w:r>
      <w:r>
        <w:rPr>
          <w:rFonts w:ascii="Times New Roman"/>
          <w:color w:val="000000"/>
          <w:sz w:val="24"/>
        </w:rPr>
        <w:t>D) Has resulted primarily from a convergence with U.S. GAAP.</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 xml:space="preserve">Learning Objective : 01-11 </w:t>
      </w:r>
      <w:r>
        <w:rPr>
          <w:rFonts w:ascii="Times New Roman"/>
          <w:sz w:val="20"/>
        </w:rPr>
        <w:t>Discuss the primary differences between U.S. GAAP and IFRS with respect to</w:t>
      </w:r>
      <w:r>
        <w:rPr>
          <w:rFonts w:ascii="Times New Roman"/>
          <w:sz w:val="20"/>
        </w:rPr>
        <w:br/>
        <w:t>Topic : International Financial Reporting Standards</w:t>
      </w:r>
      <w:r>
        <w:rPr>
          <w:rFonts w:ascii="Times New Roman"/>
          <w:sz w:val="20"/>
        </w:rPr>
        <w:br/>
        <w:t>AACSB : Diversity</w:t>
      </w:r>
      <w:r>
        <w:rPr>
          <w:rFonts w:ascii="Times New Roman"/>
          <w:sz w:val="20"/>
        </w:rPr>
        <w:br/>
        <w:t>AICPA : BB Global</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121)</w:t>
      </w:r>
      <w:r>
        <w:rPr>
          <w:rFonts w:ascii="Times New Roman"/>
          <w:b/>
          <w:sz w:val="24"/>
        </w:rPr>
        <w:tab/>
      </w:r>
      <w:r>
        <w:rPr>
          <w:rFonts w:ascii="Times New Roman"/>
          <w:color w:val="000000"/>
          <w:sz w:val="24"/>
        </w:rPr>
        <w:t>Under IFRS, the conceptual framework:</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121) ___</w:t>
      </w:r>
      <w:r>
        <w:rPr>
          <w:rFonts w:ascii="Times New Roman"/>
          <w:sz w:val="24"/>
        </w:rPr>
        <w:t>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Emphasizes the overarching concept of the financial statements providing a "true and fair representation" of the company.</w:t>
      </w:r>
      <w:r>
        <w:rPr>
          <w:rFonts w:ascii="Times New Roman"/>
          <w:sz w:val="24"/>
        </w:rPr>
        <w:tab/>
      </w:r>
      <w:r>
        <w:rPr>
          <w:rFonts w:ascii="Times New Roman"/>
          <w:sz w:val="24"/>
        </w:rPr>
        <w:br/>
      </w:r>
      <w:r>
        <w:rPr>
          <w:rFonts w:ascii="Times New Roman"/>
          <w:sz w:val="24"/>
        </w:rPr>
        <w:tab/>
      </w:r>
      <w:r>
        <w:rPr>
          <w:rFonts w:ascii="Times New Roman"/>
          <w:color w:val="000000"/>
          <w:sz w:val="24"/>
        </w:rPr>
        <w:t>B) Is not designed to provide guidance to standard setters, but rather only to practitioners.</w:t>
      </w:r>
      <w:r>
        <w:rPr>
          <w:rFonts w:ascii="Times New Roman"/>
          <w:sz w:val="24"/>
        </w:rPr>
        <w:br/>
      </w:r>
      <w:r>
        <w:rPr>
          <w:rFonts w:ascii="Times New Roman"/>
          <w:sz w:val="24"/>
        </w:rPr>
        <w:tab/>
      </w:r>
      <w:r>
        <w:rPr>
          <w:rFonts w:ascii="Times New Roman"/>
          <w:color w:val="000000"/>
          <w:sz w:val="24"/>
        </w:rPr>
        <w:t xml:space="preserve">C) Is not designed to </w:t>
      </w:r>
      <w:r>
        <w:rPr>
          <w:rFonts w:ascii="Times New Roman"/>
          <w:color w:val="000000"/>
          <w:sz w:val="24"/>
        </w:rPr>
        <w:t>provide guidance to practitioners, but rather only to standard setters.</w:t>
      </w:r>
      <w:r>
        <w:rPr>
          <w:rFonts w:ascii="Times New Roman"/>
          <w:sz w:val="24"/>
        </w:rPr>
        <w:br/>
      </w:r>
      <w:r>
        <w:rPr>
          <w:rFonts w:ascii="Times New Roman"/>
          <w:sz w:val="24"/>
        </w:rPr>
        <w:tab/>
      </w:r>
      <w:r>
        <w:rPr>
          <w:rFonts w:ascii="Times New Roman"/>
          <w:color w:val="000000"/>
          <w:sz w:val="24"/>
        </w:rPr>
        <w:t>D) Specifies a set of rules that determine what constitutes a true IFRS standard.</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Type : Static</w:t>
      </w:r>
      <w:r>
        <w:rPr>
          <w:rFonts w:ascii="Times New Roman"/>
          <w:sz w:val="20"/>
        </w:rPr>
        <w:br/>
        <w:t>Learning Objective : 01-11 Discuss the primary differences between U.S. GAAP and IFRS with respect to</w:t>
      </w:r>
      <w:r>
        <w:rPr>
          <w:rFonts w:ascii="Times New Roman"/>
          <w:sz w:val="20"/>
        </w:rPr>
        <w:br/>
        <w:t>Topic : International Financial Reporting Standards</w:t>
      </w:r>
      <w:r>
        <w:rPr>
          <w:rFonts w:ascii="Times New Roman"/>
          <w:sz w:val="20"/>
        </w:rPr>
        <w:br/>
        <w:t>AACSB : Diversity</w:t>
      </w:r>
      <w:r>
        <w:rPr>
          <w:rFonts w:ascii="Times New Roman"/>
          <w:sz w:val="20"/>
        </w:rPr>
        <w:br/>
        <w:t>AICPA : BB Global</w:t>
      </w:r>
      <w:r>
        <w:rPr>
          <w:rFonts w:ascii="Times New Roman"/>
          <w:sz w:val="20"/>
        </w:rPr>
        <w:br/>
        <w:t>Difficulty : 2 Medium</w:t>
      </w:r>
      <w:r>
        <w:rPr>
          <w:rFonts w:ascii="Times New Roman"/>
          <w:sz w:val="20"/>
        </w:rPr>
        <w:br/>
        <w:t>Gradable :</w:t>
      </w:r>
      <w:r>
        <w:rPr>
          <w:rFonts w:ascii="Times New Roman"/>
          <w:sz w:val="20"/>
        </w:rPr>
        <w:t xml:space="preserve">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122)</w:t>
      </w:r>
      <w:r>
        <w:rPr>
          <w:rFonts w:ascii="Times New Roman"/>
          <w:b/>
          <w:sz w:val="24"/>
        </w:rPr>
        <w:tab/>
      </w:r>
      <w:r>
        <w:rPr>
          <w:rFonts w:ascii="Times New Roman"/>
          <w:color w:val="000000"/>
          <w:sz w:val="24"/>
        </w:rPr>
        <w:t>Alpaca Corporation had revenues of $250,000 in its first year of operations. The company has not collected on $18,900 of its sales and still owes $26,600 on $90,000 of merchandise it purchased. The company had no inventory on</w:t>
      </w:r>
      <w:r>
        <w:rPr>
          <w:rFonts w:ascii="Times New Roman"/>
          <w:color w:val="000000"/>
          <w:sz w:val="24"/>
        </w:rPr>
        <w:t xml:space="preserve"> hand at the end of the year. The company paid $12,500 in salaries. Owners invested $24,000 in the business and $24,000 was borrowed on a five-year note. The company paid $2,700 in interest that was the amount owed for the year, and paid $7,300 for a two-y</w:t>
      </w:r>
      <w:r>
        <w:rPr>
          <w:rFonts w:ascii="Times New Roman"/>
          <w:color w:val="000000"/>
          <w:sz w:val="24"/>
        </w:rPr>
        <w:t>ear insurance policy on the first day of business. Alpaca has an effective income tax rate of 40%.</w:t>
      </w:r>
      <w:r>
        <w:rPr>
          <w:rFonts w:ascii="Times New Roman"/>
          <w:sz w:val="24"/>
        </w:rPr>
        <w:br/>
      </w:r>
      <w:r>
        <w:rPr>
          <w:rFonts w:ascii="Times New Roman"/>
          <w:color w:val="000000"/>
          <w:sz w:val="24"/>
        </w:rPr>
        <w:t>Compute net income for the first year for Alpaca Corporation.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122)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$160,000</w:t>
      </w:r>
      <w:r>
        <w:rPr>
          <w:rFonts w:ascii="Times New Roman"/>
          <w:sz w:val="24"/>
        </w:rPr>
        <w:tab/>
      </w:r>
      <w:r>
        <w:rPr>
          <w:rFonts w:ascii="Times New Roman"/>
          <w:sz w:val="24"/>
        </w:rPr>
        <w:br/>
      </w:r>
      <w:r>
        <w:rPr>
          <w:rFonts w:ascii="Times New Roman"/>
          <w:sz w:val="24"/>
        </w:rPr>
        <w:tab/>
        <w:t>B) $141,150</w:t>
      </w:r>
      <w:r>
        <w:rPr>
          <w:rFonts w:ascii="Times New Roman"/>
          <w:sz w:val="24"/>
        </w:rPr>
        <w:br/>
      </w:r>
      <w:r>
        <w:rPr>
          <w:rFonts w:ascii="Times New Roman"/>
          <w:sz w:val="24"/>
        </w:rPr>
        <w:tab/>
        <w:t>C) $84,690</w:t>
      </w:r>
      <w:r>
        <w:rPr>
          <w:rFonts w:ascii="Times New Roman"/>
          <w:sz w:val="24"/>
        </w:rPr>
        <w:br/>
      </w:r>
      <w:r>
        <w:rPr>
          <w:rFonts w:ascii="Times New Roman"/>
          <w:sz w:val="24"/>
        </w:rPr>
        <w:tab/>
        <w:t>D) $95,000</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w:t>
      </w:r>
      <w:r>
        <w:rPr>
          <w:rFonts w:ascii="Times New Roman"/>
          <w:b/>
          <w:sz w:val="20"/>
        </w:rPr>
        <w:t>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Critical Thinking</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w:t>
      </w:r>
      <w:r>
        <w:rPr>
          <w:rFonts w:ascii="Times New Roman"/>
          <w:sz w:val="20"/>
        </w:rPr>
        <w:t>ting</w:t>
      </w:r>
      <w:r>
        <w:rPr>
          <w:rFonts w:ascii="Times New Roman"/>
          <w:sz w:val="20"/>
        </w:rPr>
        <w:br/>
        <w:t>Difficulty : 3 Hard</w:t>
      </w:r>
      <w:r>
        <w:rPr>
          <w:rFonts w:ascii="Times New Roman"/>
          <w:sz w:val="20"/>
        </w:rPr>
        <w:br/>
        <w:t>Bloom's : Apply</w:t>
      </w:r>
      <w:r>
        <w:rPr>
          <w:rFonts w:ascii="Times New Roman"/>
          <w:sz w:val="20"/>
        </w:rPr>
        <w:br/>
        <w:t>AACSB : Knowledge Application</w:t>
      </w:r>
      <w:r>
        <w:rPr>
          <w:rFonts w:ascii="Times New Roman"/>
          <w:sz w:val="20"/>
        </w:rPr>
        <w:br/>
        <w:t>Type : Algorithmic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123)</w:t>
      </w:r>
      <w:r>
        <w:rPr>
          <w:rFonts w:ascii="Times New Roman"/>
          <w:b/>
          <w:sz w:val="24"/>
        </w:rPr>
        <w:tab/>
      </w:r>
      <w:r>
        <w:rPr>
          <w:rFonts w:ascii="Times New Roman"/>
          <w:color w:val="000000"/>
          <w:sz w:val="24"/>
        </w:rPr>
        <w:t xml:space="preserve">Alpaca Corporation had revenues of $305,000 in its first year of operations. The company has not collected on $20,000 of its </w:t>
      </w:r>
      <w:r>
        <w:rPr>
          <w:rFonts w:ascii="Times New Roman"/>
          <w:color w:val="000000"/>
          <w:sz w:val="24"/>
        </w:rPr>
        <w:t>sales and still owes $28,100 on $96,500 of merchandise it purchased. The company had no inventory on hand at the end of the year. The company paid $13,800 in salaries. Owners invested $19,500 in the business and $19,500 was borrowed on a five-year note. Th</w:t>
      </w:r>
      <w:r>
        <w:rPr>
          <w:rFonts w:ascii="Times New Roman"/>
          <w:color w:val="000000"/>
          <w:sz w:val="24"/>
        </w:rPr>
        <w:t>e company paid $4,700 in interest that was the amount owed for the year, and paid $8,700 for a two-year insurance policy on the first day of business. Alpaca has an effective income tax rate of 40%. (Assume taxes are paid in the same year).</w:t>
      </w:r>
      <w:r>
        <w:rPr>
          <w:rFonts w:ascii="Times New Roman"/>
          <w:sz w:val="24"/>
        </w:rPr>
        <w:br/>
      </w:r>
      <w:r>
        <w:rPr>
          <w:rFonts w:ascii="Times New Roman"/>
          <w:color w:val="000000"/>
          <w:sz w:val="24"/>
        </w:rPr>
        <w:t>Compute the cas</w:t>
      </w:r>
      <w:r>
        <w:rPr>
          <w:rFonts w:ascii="Times New Roman"/>
          <w:color w:val="000000"/>
          <w:sz w:val="24"/>
        </w:rPr>
        <w:t>h balance at the end of the first year for Alpaca Corporation.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123)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$221,835</w:t>
      </w:r>
      <w:r>
        <w:rPr>
          <w:rFonts w:ascii="Times New Roman"/>
          <w:sz w:val="24"/>
        </w:rPr>
        <w:tab/>
      </w:r>
      <w:r>
        <w:rPr>
          <w:rFonts w:ascii="Times New Roman"/>
          <w:sz w:val="24"/>
        </w:rPr>
        <w:br/>
      </w:r>
      <w:r>
        <w:rPr>
          <w:rFonts w:ascii="Times New Roman"/>
          <w:sz w:val="24"/>
        </w:rPr>
        <w:tab/>
        <w:t>B) $154,140</w:t>
      </w:r>
      <w:r>
        <w:rPr>
          <w:rFonts w:ascii="Times New Roman"/>
          <w:sz w:val="24"/>
        </w:rPr>
        <w:br/>
      </w:r>
      <w:r>
        <w:rPr>
          <w:rFonts w:ascii="Times New Roman"/>
          <w:sz w:val="24"/>
        </w:rPr>
        <w:tab/>
        <w:t>C) $189,835</w:t>
      </w:r>
      <w:r>
        <w:rPr>
          <w:rFonts w:ascii="Times New Roman"/>
          <w:sz w:val="24"/>
        </w:rPr>
        <w:br/>
      </w:r>
      <w:r>
        <w:rPr>
          <w:rFonts w:ascii="Times New Roman"/>
          <w:sz w:val="24"/>
        </w:rPr>
        <w:tab/>
        <w:t>D) $200,835</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w:t>
      </w:r>
      <w:r>
        <w:rPr>
          <w:rFonts w:ascii="Times New Roman"/>
          <w:sz w:val="20"/>
        </w:rPr>
        <w:t>itical Thinking</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Type : Algorithmic</w:t>
      </w:r>
      <w:r>
        <w:rPr>
          <w:rFonts w:ascii="Times New Roman"/>
          <w:sz w:val="20"/>
        </w:rPr>
        <w:br/>
        <w:t>Grad</w:t>
      </w:r>
      <w:r>
        <w:rPr>
          <w:rFonts w:ascii="Times New Roman"/>
          <w:sz w:val="20"/>
        </w:rPr>
        <w:t>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124)</w:t>
      </w:r>
      <w:r>
        <w:rPr>
          <w:rFonts w:ascii="Times New Roman"/>
          <w:b/>
          <w:sz w:val="24"/>
        </w:rPr>
        <w:tab/>
      </w:r>
      <w:r>
        <w:rPr>
          <w:rFonts w:ascii="Times New Roman"/>
          <w:color w:val="000000"/>
          <w:sz w:val="24"/>
        </w:rPr>
        <w:t xml:space="preserve">Tri Fecta, a partnership, had revenues of $369,000 in its first year of operations. The partnership has not collected on $46,600 of its sales and still owes $39,500 on $170,000 of merchandise it purchased. There was no </w:t>
      </w:r>
      <w:r>
        <w:rPr>
          <w:rFonts w:ascii="Times New Roman"/>
          <w:color w:val="000000"/>
          <w:sz w:val="24"/>
        </w:rPr>
        <w:t>inventory on hand at the end of the year. The partnership paid $27,200 in salaries. The partners invested $46,000 in the business and $21,000 was borrowed on a five-year note. The partnership paid $1,890 in interest that was the amount owed for the year an</w:t>
      </w:r>
      <w:r>
        <w:rPr>
          <w:rFonts w:ascii="Times New Roman"/>
          <w:color w:val="000000"/>
          <w:sz w:val="24"/>
        </w:rPr>
        <w:t>d paid $8,500 for a two-year insurance policy on the first day of business.</w:t>
      </w:r>
      <w:r>
        <w:rPr>
          <w:rFonts w:ascii="Times New Roman"/>
          <w:sz w:val="24"/>
        </w:rPr>
        <w:br/>
      </w:r>
      <w:r>
        <w:rPr>
          <w:rFonts w:ascii="Times New Roman"/>
          <w:color w:val="000000"/>
          <w:sz w:val="24"/>
        </w:rPr>
        <w:t>Compute net income for the first year for Tri Fecta.</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124)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$165,660</w:t>
      </w:r>
      <w:r>
        <w:rPr>
          <w:rFonts w:ascii="Times New Roman"/>
          <w:sz w:val="24"/>
        </w:rPr>
        <w:tab/>
      </w:r>
      <w:r>
        <w:rPr>
          <w:rFonts w:ascii="Times New Roman"/>
          <w:sz w:val="24"/>
        </w:rPr>
        <w:br/>
      </w:r>
      <w:r>
        <w:rPr>
          <w:rFonts w:ascii="Times New Roman"/>
          <w:sz w:val="24"/>
        </w:rPr>
        <w:tab/>
        <w:t>B) $236,590</w:t>
      </w:r>
      <w:r>
        <w:rPr>
          <w:rFonts w:ascii="Times New Roman"/>
          <w:sz w:val="24"/>
        </w:rPr>
        <w:br/>
      </w:r>
      <w:r>
        <w:rPr>
          <w:rFonts w:ascii="Times New Roman"/>
          <w:sz w:val="24"/>
        </w:rPr>
        <w:tab/>
        <w:t>C) $199,000</w:t>
      </w:r>
      <w:r>
        <w:rPr>
          <w:rFonts w:ascii="Times New Roman"/>
          <w:sz w:val="24"/>
        </w:rPr>
        <w:br/>
      </w:r>
      <w:r>
        <w:rPr>
          <w:rFonts w:ascii="Times New Roman"/>
          <w:sz w:val="24"/>
        </w:rPr>
        <w:tab/>
        <w:t>D) $170,000</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w:t>
      </w:r>
      <w:r>
        <w:rPr>
          <w:rFonts w:ascii="Times New Roman"/>
          <w:sz w:val="20"/>
        </w:rPr>
        <w:t xml:space="preserve"> Navigation</w:t>
      </w:r>
      <w:r>
        <w:rPr>
          <w:rFonts w:ascii="Times New Roman"/>
          <w:sz w:val="20"/>
        </w:rPr>
        <w:br/>
        <w:t>Accessibility : Screen Reader Compatible</w:t>
      </w:r>
      <w:r>
        <w:rPr>
          <w:rFonts w:ascii="Times New Roman"/>
          <w:sz w:val="20"/>
        </w:rPr>
        <w:br/>
        <w:t>AICPA : BB Critical Thinking</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Difficulty : 3 Hard</w:t>
      </w:r>
      <w:r>
        <w:rPr>
          <w:rFonts w:ascii="Times New Roman"/>
          <w:sz w:val="20"/>
        </w:rPr>
        <w:br/>
        <w:t>Bloom</w:t>
      </w:r>
      <w:r>
        <w:rPr>
          <w:rFonts w:ascii="Times New Roman"/>
          <w:sz w:val="20"/>
        </w:rPr>
        <w:t>'s : Apply</w:t>
      </w:r>
      <w:r>
        <w:rPr>
          <w:rFonts w:ascii="Times New Roman"/>
          <w:sz w:val="20"/>
        </w:rPr>
        <w:br/>
        <w:t>AACSB : Knowledge Application</w:t>
      </w:r>
      <w:r>
        <w:rPr>
          <w:rFonts w:ascii="Times New Roman"/>
          <w:sz w:val="20"/>
        </w:rPr>
        <w:br/>
        <w:t>Type : Algorithmic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125)</w:t>
      </w:r>
      <w:r>
        <w:rPr>
          <w:rFonts w:ascii="Times New Roman"/>
          <w:b/>
          <w:sz w:val="24"/>
        </w:rPr>
        <w:tab/>
      </w:r>
      <w:r>
        <w:rPr>
          <w:rFonts w:ascii="Times New Roman"/>
          <w:color w:val="000000"/>
          <w:sz w:val="24"/>
        </w:rPr>
        <w:t xml:space="preserve">Tri Fecta, a partnership, had revenues of $375,000 in its first year of operations. The partnership has not collected on $45,900 of its sales and still </w:t>
      </w:r>
      <w:r>
        <w:rPr>
          <w:rFonts w:ascii="Times New Roman"/>
          <w:color w:val="000000"/>
          <w:sz w:val="24"/>
        </w:rPr>
        <w:t>owes $39,400 on $195,000 of merchandise it purchased. There was no inventory on hand at the end of the year. The partnership paid $27,500 in salaries. The partners invested $41,000 in the business and $30,000 was borrowed on a five-year note. The partnersh</w:t>
      </w:r>
      <w:r>
        <w:rPr>
          <w:rFonts w:ascii="Times New Roman"/>
          <w:color w:val="000000"/>
          <w:sz w:val="24"/>
        </w:rPr>
        <w:t>ip paid $3,600 in interest that was the amount owed for the year and paid $9,600 for a two-year insurance policy on the first day of business. Ignore income taxes.</w:t>
      </w:r>
      <w:r>
        <w:rPr>
          <w:rFonts w:ascii="Times New Roman"/>
          <w:sz w:val="24"/>
        </w:rPr>
        <w:br/>
      </w:r>
      <w:r>
        <w:rPr>
          <w:rFonts w:ascii="Times New Roman"/>
          <w:color w:val="000000"/>
          <w:sz w:val="24"/>
        </w:rPr>
        <w:t>Compute the cash balance at the end of the first year for Tri Fecta.</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125)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$208,600</w:t>
      </w:r>
      <w:r>
        <w:rPr>
          <w:rFonts w:ascii="Times New Roman"/>
          <w:sz w:val="24"/>
        </w:rPr>
        <w:tab/>
      </w:r>
      <w:r>
        <w:rPr>
          <w:rFonts w:ascii="Times New Roman"/>
          <w:sz w:val="24"/>
        </w:rPr>
        <w:br/>
      </w:r>
      <w:r>
        <w:rPr>
          <w:rFonts w:ascii="Times New Roman"/>
          <w:sz w:val="24"/>
        </w:rPr>
        <w:tab/>
        <w:t>B) $215,100</w:t>
      </w:r>
      <w:r>
        <w:rPr>
          <w:rFonts w:ascii="Times New Roman"/>
          <w:sz w:val="24"/>
        </w:rPr>
        <w:br/>
      </w:r>
      <w:r>
        <w:rPr>
          <w:rFonts w:ascii="Times New Roman"/>
          <w:sz w:val="24"/>
        </w:rPr>
        <w:tab/>
        <w:t>C) $203,800</w:t>
      </w:r>
      <w:r>
        <w:rPr>
          <w:rFonts w:ascii="Times New Roman"/>
          <w:sz w:val="24"/>
        </w:rPr>
        <w:br/>
      </w:r>
      <w:r>
        <w:rPr>
          <w:rFonts w:ascii="Times New Roman"/>
          <w:sz w:val="24"/>
        </w:rPr>
        <w:tab/>
        <w:t>D) $210,300</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Critical Thinking</w:t>
      </w:r>
      <w:r>
        <w:rPr>
          <w:rFonts w:ascii="Times New Roman"/>
          <w:sz w:val="20"/>
        </w:rPr>
        <w:br/>
        <w:t>Learning Objective : 01-02 Explain the difference between cash and acc</w:t>
      </w:r>
      <w:r>
        <w:rPr>
          <w:rFonts w:ascii="Times New Roman"/>
          <w:sz w:val="20"/>
        </w:rPr>
        <w:t>rual accounting.</w:t>
      </w:r>
      <w:r>
        <w:rPr>
          <w:rFonts w:ascii="Times New Roman"/>
          <w:sz w:val="20"/>
        </w:rPr>
        <w:br/>
        <w:t>AICPA : FN Measurement</w:t>
      </w:r>
      <w:r>
        <w:rPr>
          <w:rFonts w:ascii="Times New Roman"/>
          <w:sz w:val="20"/>
        </w:rPr>
        <w:br/>
        <w:t>Topic : Cash versus accrual accounting</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Type : Algorithmic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126)</w:t>
      </w:r>
      <w:r>
        <w:rPr>
          <w:rFonts w:ascii="Times New Roman"/>
          <w:b/>
          <w:sz w:val="24"/>
        </w:rPr>
        <w:tab/>
      </w:r>
      <w:r>
        <w:rPr>
          <w:rFonts w:ascii="Times New Roman"/>
          <w:color w:val="000000"/>
          <w:sz w:val="24"/>
        </w:rPr>
        <w:t>The following information ($ in millions) comes f</w:t>
      </w:r>
      <w:r>
        <w:rPr>
          <w:rFonts w:ascii="Times New Roman"/>
          <w:color w:val="000000"/>
          <w:sz w:val="24"/>
        </w:rPr>
        <w:t>rom a recent annual report of Orinoco.com, Incorporated:</w:t>
      </w:r>
      <w:r>
        <w:rPr>
          <w:rFonts w:ascii="Times New Roman"/>
          <w:sz w:val="24"/>
        </w:rPr>
        <w:br/>
      </w:r>
    </w:p>
    <w:tbl>
      <w:tblPr>
        <w:tblW w:w="0" w:type="auto"/>
        <w:tblLook w:val="04A0"/>
      </w:tblPr>
      <w:tblGrid>
        <w:gridCol w:w="7903"/>
        <w:gridCol w:w="1907"/>
      </w:tblGrid>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Net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$ 10,778</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assets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4,414</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End of year balance in cash</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1,122</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stockholders' equity</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343</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Gross profit (Sales − Cost of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2,474</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Net increase in cash for the year</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12</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Operating</w:t>
            </w:r>
            <w:r>
              <w:rPr>
                <w:rFonts w:ascii="Courier New" w:hAnsi="Courier New"/>
                <w:b/>
                <w:color w:val="000000"/>
              </w:rPr>
              <w:t xml:space="preserve"> expenses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2,057</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Net operating cash flow</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711</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Other income (expense), net</w:t>
            </w:r>
          </w:p>
        </w:tc>
        <w:tc>
          <w:tcPr>
            <w:tcW w:w="2034" w:type="dxa"/>
            <w:tcMar>
              <w:top w:w="15" w:type="dxa"/>
              <w:left w:w="15" w:type="dxa"/>
              <w:bottom w:w="15" w:type="dxa"/>
              <w:right w:w="180" w:type="dxa"/>
            </w:tcMar>
          </w:tcPr>
          <w:p w:rsidR="00ED78B2" w:rsidRDefault="00772157">
            <w:pPr>
              <w:spacing w:after="0"/>
              <w:jc w:val="right"/>
            </w:pPr>
            <w:r>
              <w:rPr>
                <w:rFonts w:ascii="Courier New" w:hAnsi="Courier New"/>
                <w:color w:val="000000"/>
              </w:rPr>
              <w:t>$ (15)</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color w:val="000000"/>
          <w:sz w:val="24"/>
        </w:rPr>
        <w:t>Compute Orinoco's balance in cash at the beginning of the year.</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126)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$1,778</w:t>
      </w:r>
      <w:r>
        <w:rPr>
          <w:rFonts w:ascii="Times New Roman"/>
          <w:sz w:val="24"/>
        </w:rPr>
        <w:tab/>
      </w:r>
      <w:r>
        <w:rPr>
          <w:rFonts w:ascii="Times New Roman"/>
          <w:sz w:val="24"/>
        </w:rPr>
        <w:br/>
      </w:r>
      <w:r>
        <w:rPr>
          <w:rFonts w:ascii="Times New Roman"/>
          <w:sz w:val="24"/>
        </w:rPr>
        <w:tab/>
        <w:t>B) $1,122</w:t>
      </w:r>
      <w:r>
        <w:rPr>
          <w:rFonts w:ascii="Times New Roman"/>
          <w:sz w:val="24"/>
        </w:rPr>
        <w:br/>
      </w:r>
      <w:r>
        <w:rPr>
          <w:rFonts w:ascii="Times New Roman"/>
          <w:sz w:val="24"/>
        </w:rPr>
        <w:tab/>
        <w:t>C) $1,110</w:t>
      </w:r>
      <w:r>
        <w:rPr>
          <w:rFonts w:ascii="Times New Roman"/>
          <w:sz w:val="24"/>
        </w:rPr>
        <w:br/>
      </w:r>
      <w:r>
        <w:rPr>
          <w:rFonts w:ascii="Times New Roman"/>
          <w:sz w:val="24"/>
        </w:rPr>
        <w:tab/>
        <w:t>D) $754</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Critical Thinking</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D</w:t>
      </w:r>
      <w:r>
        <w:rPr>
          <w:rFonts w:ascii="Times New Roman"/>
          <w:sz w:val="20"/>
        </w:rPr>
        <w:t>ifficulty : 2 Medium</w:t>
      </w:r>
      <w:r>
        <w:rPr>
          <w:rFonts w:ascii="Times New Roman"/>
          <w:sz w:val="20"/>
        </w:rPr>
        <w:br/>
        <w:t>Bloom's : Apply</w:t>
      </w:r>
      <w:r>
        <w:rPr>
          <w:rFonts w:ascii="Times New Roman"/>
          <w:sz w:val="20"/>
        </w:rPr>
        <w:br/>
        <w:t>AACSB : Knowledge Application</w:t>
      </w:r>
      <w:r>
        <w:rPr>
          <w:rFonts w:ascii="Times New Roman"/>
          <w:sz w:val="20"/>
        </w:rPr>
        <w:br/>
        <w:t>Type : Algorithmic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127)</w:t>
      </w:r>
      <w:r>
        <w:rPr>
          <w:rFonts w:ascii="Times New Roman"/>
          <w:b/>
          <w:sz w:val="24"/>
        </w:rPr>
        <w:tab/>
      </w:r>
      <w:r>
        <w:rPr>
          <w:rFonts w:ascii="Times New Roman"/>
          <w:color w:val="000000"/>
          <w:sz w:val="24"/>
        </w:rPr>
        <w:t>The following information ($ in millions) comes from a recent annual report of Orinoco.com, Incorporated:</w:t>
      </w:r>
      <w:r>
        <w:rPr>
          <w:rFonts w:ascii="Times New Roman"/>
          <w:sz w:val="24"/>
        </w:rPr>
        <w:br/>
      </w:r>
    </w:p>
    <w:tbl>
      <w:tblPr>
        <w:tblW w:w="0" w:type="auto"/>
        <w:tblLook w:val="04A0"/>
      </w:tblPr>
      <w:tblGrid>
        <w:gridCol w:w="7903"/>
        <w:gridCol w:w="1907"/>
      </w:tblGrid>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Net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$ 10,808</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assets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4,552</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End of year balance in cash</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1,163</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stockholders' equity</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453</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Gross profit (Sales − Cost of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2,570</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Net increase in cash for the year</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11</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Operating expenses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2,048</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Net operating cash flow</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726</w:t>
            </w:r>
          </w:p>
        </w:tc>
      </w:tr>
      <w:tr w:rsidR="00ED78B2">
        <w:tc>
          <w:tcPr>
            <w:tcW w:w="8766" w:type="dxa"/>
            <w:tcMar>
              <w:top w:w="15" w:type="dxa"/>
              <w:left w:w="165" w:type="dxa"/>
              <w:bottom w:w="15" w:type="dxa"/>
              <w:right w:w="15" w:type="dxa"/>
            </w:tcMar>
          </w:tcPr>
          <w:p w:rsidR="00ED78B2" w:rsidRDefault="00772157">
            <w:pPr>
              <w:spacing w:after="0"/>
            </w:pPr>
            <w:r>
              <w:rPr>
                <w:rFonts w:ascii="Courier New" w:hAnsi="Courier New"/>
                <w:b/>
                <w:color w:val="000000"/>
              </w:rPr>
              <w:t>Other income (expense), net</w:t>
            </w:r>
          </w:p>
        </w:tc>
        <w:tc>
          <w:tcPr>
            <w:tcW w:w="2034" w:type="dxa"/>
            <w:tcMar>
              <w:top w:w="15" w:type="dxa"/>
              <w:left w:w="15" w:type="dxa"/>
              <w:bottom w:w="15" w:type="dxa"/>
              <w:right w:w="180" w:type="dxa"/>
            </w:tcMar>
          </w:tcPr>
          <w:p w:rsidR="00ED78B2" w:rsidRDefault="00772157">
            <w:pPr>
              <w:spacing w:after="0"/>
              <w:jc w:val="right"/>
            </w:pPr>
            <w:r>
              <w:rPr>
                <w:rFonts w:ascii="Courier New" w:hAnsi="Courier New"/>
                <w:color w:val="000000"/>
              </w:rPr>
              <w:t>(21)</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color w:val="000000"/>
          <w:sz w:val="24"/>
        </w:rPr>
        <w:t>Compute Orinoco's total liabilities at the end of the year.</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127)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$3,211</w:t>
      </w:r>
      <w:r>
        <w:rPr>
          <w:rFonts w:ascii="Times New Roman"/>
          <w:sz w:val="24"/>
        </w:rPr>
        <w:tab/>
      </w:r>
      <w:r>
        <w:rPr>
          <w:rFonts w:ascii="Times New Roman"/>
          <w:sz w:val="24"/>
        </w:rPr>
        <w:br/>
      </w:r>
      <w:r>
        <w:rPr>
          <w:rFonts w:ascii="Times New Roman"/>
          <w:sz w:val="24"/>
        </w:rPr>
        <w:tab/>
        <w:t>B) $2,342</w:t>
      </w:r>
      <w:r>
        <w:rPr>
          <w:rFonts w:ascii="Times New Roman"/>
          <w:sz w:val="24"/>
        </w:rPr>
        <w:br/>
      </w:r>
      <w:r>
        <w:rPr>
          <w:rFonts w:ascii="Times New Roman"/>
          <w:sz w:val="24"/>
        </w:rPr>
        <w:tab/>
        <w:t>C) $4,552</w:t>
      </w:r>
      <w:r>
        <w:rPr>
          <w:rFonts w:ascii="Times New Roman"/>
          <w:sz w:val="24"/>
        </w:rPr>
        <w:br/>
      </w:r>
      <w:r>
        <w:rPr>
          <w:rFonts w:ascii="Times New Roman"/>
          <w:sz w:val="24"/>
        </w:rPr>
        <w:tab/>
        <w:t>D) $4,099</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 xml:space="preserve">AICPA : BB </w:t>
      </w:r>
      <w:r>
        <w:rPr>
          <w:rFonts w:ascii="Times New Roman"/>
          <w:sz w:val="20"/>
        </w:rPr>
        <w:t>Critical Thinking</w:t>
      </w:r>
      <w:r>
        <w:rPr>
          <w:rFonts w:ascii="Times New Roman"/>
          <w:sz w:val="20"/>
        </w:rPr>
        <w:br/>
        <w:t>Difficulty : 1 Easy</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Bloom's : Apply</w:t>
      </w:r>
      <w:r>
        <w:rPr>
          <w:rFonts w:ascii="Times New Roman"/>
          <w:sz w:val="20"/>
        </w:rPr>
        <w:br/>
        <w:t>AACSB : Knowledge Application</w:t>
      </w:r>
      <w:r>
        <w:rPr>
          <w:rFonts w:ascii="Times New Roman"/>
          <w:sz w:val="20"/>
        </w:rPr>
        <w:br/>
        <w:t>Type : Algorithmic</w:t>
      </w:r>
      <w:r>
        <w:rPr>
          <w:rFonts w:ascii="Times New Roman"/>
          <w:sz w:val="20"/>
        </w:rPr>
        <w:br/>
        <w:t>Grad</w:t>
      </w:r>
      <w:r>
        <w:rPr>
          <w:rFonts w:ascii="Times New Roman"/>
          <w:sz w:val="20"/>
        </w:rPr>
        <w:t>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128)</w:t>
      </w:r>
      <w:r>
        <w:rPr>
          <w:rFonts w:ascii="Times New Roman"/>
          <w:b/>
          <w:sz w:val="24"/>
        </w:rPr>
        <w:tab/>
      </w:r>
      <w:r>
        <w:rPr>
          <w:rFonts w:ascii="Times New Roman"/>
          <w:color w:val="000000"/>
          <w:sz w:val="24"/>
        </w:rPr>
        <w:t>The following information ($ in millions) comes from a recent annual report of Orinoco.com, Incorporated:</w:t>
      </w:r>
      <w:r>
        <w:rPr>
          <w:rFonts w:ascii="Times New Roman"/>
          <w:sz w:val="24"/>
        </w:rPr>
        <w:br/>
      </w:r>
    </w:p>
    <w:tbl>
      <w:tblPr>
        <w:tblW w:w="0" w:type="auto"/>
        <w:tblLook w:val="04A0"/>
      </w:tblPr>
      <w:tblGrid>
        <w:gridCol w:w="7903"/>
        <w:gridCol w:w="1907"/>
      </w:tblGrid>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Net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$ 10,835</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assets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4,533</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End of year balance in cash</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1,150</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stockholders' equity</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395</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Gross</w:t>
            </w:r>
            <w:r>
              <w:rPr>
                <w:rFonts w:ascii="Courier New" w:hAnsi="Courier New"/>
                <w:b/>
                <w:color w:val="000000"/>
              </w:rPr>
              <w:t xml:space="preserve"> profit (Sales − Cost of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2,503</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Net increase in cash for the year</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29</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Operating expenses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2,051</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Net operating cash flow</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724</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Other income (expense), net</w:t>
            </w:r>
          </w:p>
        </w:tc>
        <w:tc>
          <w:tcPr>
            <w:tcW w:w="2034" w:type="dxa"/>
            <w:tcMar>
              <w:top w:w="15" w:type="dxa"/>
              <w:left w:w="15" w:type="dxa"/>
              <w:bottom w:w="15" w:type="dxa"/>
              <w:right w:w="180" w:type="dxa"/>
            </w:tcMar>
          </w:tcPr>
          <w:p w:rsidR="00ED78B2" w:rsidRDefault="00772157">
            <w:pPr>
              <w:spacing w:after="0"/>
              <w:jc w:val="right"/>
            </w:pPr>
            <w:r>
              <w:rPr>
                <w:rFonts w:ascii="Courier New" w:hAnsi="Courier New"/>
                <w:color w:val="000000"/>
              </w:rPr>
              <w:t>(31)</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color w:val="000000"/>
          <w:sz w:val="24"/>
        </w:rPr>
        <w:t>Compute Orinoco's cost of goods sold for the year.</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128)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r>
        <w:rPr>
          <w:rFonts w:ascii="Times New Roman"/>
          <w:sz w:val="24"/>
        </w:rPr>
        <w:t>$8,332</w:t>
      </w:r>
      <w:r>
        <w:rPr>
          <w:rFonts w:ascii="Times New Roman"/>
          <w:sz w:val="24"/>
        </w:rPr>
        <w:tab/>
      </w:r>
      <w:r>
        <w:rPr>
          <w:rFonts w:ascii="Times New Roman"/>
          <w:sz w:val="24"/>
        </w:rPr>
        <w:br/>
      </w:r>
      <w:r>
        <w:rPr>
          <w:rFonts w:ascii="Times New Roman"/>
          <w:sz w:val="24"/>
        </w:rPr>
        <w:tab/>
        <w:t>B) $4,407</w:t>
      </w:r>
      <w:r>
        <w:rPr>
          <w:rFonts w:ascii="Times New Roman"/>
          <w:sz w:val="24"/>
        </w:rPr>
        <w:br/>
      </w:r>
      <w:r>
        <w:rPr>
          <w:rFonts w:ascii="Times New Roman"/>
          <w:sz w:val="24"/>
        </w:rPr>
        <w:tab/>
        <w:t>C) $5,257</w:t>
      </w:r>
      <w:r>
        <w:rPr>
          <w:rFonts w:ascii="Times New Roman"/>
          <w:sz w:val="24"/>
        </w:rPr>
        <w:br/>
      </w:r>
      <w:r>
        <w:rPr>
          <w:rFonts w:ascii="Times New Roman"/>
          <w:sz w:val="24"/>
        </w:rPr>
        <w:tab/>
        <w:t>D) $7,308</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Critical Thinking</w:t>
      </w:r>
      <w:r>
        <w:rPr>
          <w:rFonts w:ascii="Times New Roman"/>
          <w:sz w:val="20"/>
        </w:rPr>
        <w:br/>
        <w:t>Difficulty : 1 Easy</w:t>
      </w:r>
      <w:r>
        <w:rPr>
          <w:rFonts w:ascii="Times New Roman"/>
          <w:sz w:val="20"/>
        </w:rPr>
        <w:br/>
        <w:t>Learning Objective : 01-02 Explain the difference between cash a</w:t>
      </w:r>
      <w:r>
        <w:rPr>
          <w:rFonts w:ascii="Times New Roman"/>
          <w:sz w:val="20"/>
        </w:rPr>
        <w:t>nd accrual accounting.</w:t>
      </w:r>
      <w:r>
        <w:rPr>
          <w:rFonts w:ascii="Times New Roman"/>
          <w:sz w:val="20"/>
        </w:rPr>
        <w:br/>
        <w:t>AICPA : FN Measurement</w:t>
      </w:r>
      <w:r>
        <w:rPr>
          <w:rFonts w:ascii="Times New Roman"/>
          <w:sz w:val="20"/>
        </w:rPr>
        <w:br/>
        <w:t>Topic : Cash versus accrual accounting</w:t>
      </w:r>
      <w:r>
        <w:rPr>
          <w:rFonts w:ascii="Times New Roman"/>
          <w:sz w:val="20"/>
        </w:rPr>
        <w:br/>
        <w:t>Bloom's : Apply</w:t>
      </w:r>
      <w:r>
        <w:rPr>
          <w:rFonts w:ascii="Times New Roman"/>
          <w:sz w:val="20"/>
        </w:rPr>
        <w:br/>
        <w:t>AACSB : Knowledge Application</w:t>
      </w:r>
      <w:r>
        <w:rPr>
          <w:rFonts w:ascii="Times New Roman"/>
          <w:sz w:val="20"/>
        </w:rPr>
        <w:br/>
        <w:t>Type : Algorithmic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129)</w:t>
      </w:r>
      <w:r>
        <w:rPr>
          <w:rFonts w:ascii="Times New Roman"/>
          <w:b/>
          <w:sz w:val="24"/>
        </w:rPr>
        <w:tab/>
      </w:r>
      <w:r>
        <w:rPr>
          <w:rFonts w:ascii="Times New Roman"/>
          <w:color w:val="000000"/>
          <w:sz w:val="24"/>
        </w:rPr>
        <w:t>The following information ($ in millions) comes from a recent ann</w:t>
      </w:r>
      <w:r>
        <w:rPr>
          <w:rFonts w:ascii="Times New Roman"/>
          <w:color w:val="000000"/>
          <w:sz w:val="24"/>
        </w:rPr>
        <w:t>ual report of Orinoco.com, Incorporated:</w:t>
      </w:r>
      <w:r>
        <w:rPr>
          <w:rFonts w:ascii="Times New Roman"/>
          <w:sz w:val="24"/>
        </w:rPr>
        <w:br/>
      </w:r>
    </w:p>
    <w:tbl>
      <w:tblPr>
        <w:tblW w:w="0" w:type="auto"/>
        <w:tblLook w:val="04A0"/>
      </w:tblPr>
      <w:tblGrid>
        <w:gridCol w:w="7903"/>
        <w:gridCol w:w="1907"/>
      </w:tblGrid>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lastRenderedPageBreak/>
              <w:t>Net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$ 10,791</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assets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4,486</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End of year balance in cash</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1,038</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Total stockholders' equity</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482</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Gross profit (Sales − Cost of Sales)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2,543</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Net increase in cash for the year</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15</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Operating expenses</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2,065</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Net operating cash flow</w:t>
            </w:r>
          </w:p>
        </w:tc>
        <w:tc>
          <w:tcPr>
            <w:tcW w:w="2034" w:type="dxa"/>
            <w:tcMar>
              <w:top w:w="15" w:type="dxa"/>
              <w:left w:w="15" w:type="dxa"/>
              <w:bottom w:w="15" w:type="dxa"/>
              <w:right w:w="225" w:type="dxa"/>
            </w:tcMar>
          </w:tcPr>
          <w:p w:rsidR="00ED78B2" w:rsidRDefault="00772157">
            <w:pPr>
              <w:spacing w:after="0"/>
              <w:jc w:val="right"/>
            </w:pPr>
            <w:r>
              <w:rPr>
                <w:rFonts w:ascii="Courier New" w:hAnsi="Courier New"/>
                <w:color w:val="000000"/>
              </w:rPr>
              <w:t>748</w:t>
            </w:r>
          </w:p>
        </w:tc>
      </w:tr>
      <w:tr w:rsidR="00ED78B2">
        <w:tc>
          <w:tcPr>
            <w:tcW w:w="8766" w:type="dxa"/>
            <w:tcMar>
              <w:top w:w="15" w:type="dxa"/>
              <w:left w:w="225" w:type="dxa"/>
              <w:bottom w:w="15" w:type="dxa"/>
              <w:right w:w="15" w:type="dxa"/>
            </w:tcMar>
          </w:tcPr>
          <w:p w:rsidR="00ED78B2" w:rsidRDefault="00772157">
            <w:pPr>
              <w:spacing w:after="0"/>
            </w:pPr>
            <w:r>
              <w:rPr>
                <w:rFonts w:ascii="Courier New" w:hAnsi="Courier New"/>
                <w:b/>
                <w:color w:val="000000"/>
              </w:rPr>
              <w:t>Other income (expense), net</w:t>
            </w:r>
          </w:p>
        </w:tc>
        <w:tc>
          <w:tcPr>
            <w:tcW w:w="2034" w:type="dxa"/>
            <w:tcMar>
              <w:top w:w="15" w:type="dxa"/>
              <w:left w:w="15" w:type="dxa"/>
              <w:bottom w:w="15" w:type="dxa"/>
              <w:right w:w="180" w:type="dxa"/>
            </w:tcMar>
          </w:tcPr>
          <w:p w:rsidR="00ED78B2" w:rsidRDefault="00772157">
            <w:pPr>
              <w:spacing w:after="0"/>
              <w:jc w:val="right"/>
            </w:pPr>
            <w:r>
              <w:rPr>
                <w:rFonts w:ascii="Courier New" w:hAnsi="Courier New"/>
                <w:color w:val="000000"/>
              </w:rPr>
              <w:t>(29)</w:t>
            </w:r>
          </w:p>
        </w:tc>
      </w:tr>
    </w:tbl>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color w:val="000000"/>
          <w:sz w:val="24"/>
        </w:rPr>
        <w:t>Compute the income before income tax for Orinoco.</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129) ______</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$449</w:t>
      </w:r>
      <w:r>
        <w:rPr>
          <w:rFonts w:ascii="Times New Roman"/>
          <w:sz w:val="24"/>
        </w:rPr>
        <w:tab/>
      </w:r>
      <w:r>
        <w:rPr>
          <w:rFonts w:ascii="Times New Roman"/>
          <w:sz w:val="24"/>
        </w:rPr>
        <w:br/>
      </w:r>
      <w:r>
        <w:rPr>
          <w:rFonts w:ascii="Times New Roman"/>
          <w:sz w:val="24"/>
        </w:rPr>
        <w:tab/>
        <w:t>B) $529</w:t>
      </w:r>
      <w:r>
        <w:rPr>
          <w:rFonts w:ascii="Times New Roman"/>
          <w:sz w:val="24"/>
        </w:rPr>
        <w:br/>
      </w:r>
      <w:r>
        <w:rPr>
          <w:rFonts w:ascii="Times New Roman"/>
          <w:sz w:val="24"/>
        </w:rPr>
        <w:tab/>
        <w:t>C) $569</w:t>
      </w:r>
      <w:r>
        <w:rPr>
          <w:rFonts w:ascii="Times New Roman"/>
          <w:sz w:val="24"/>
        </w:rPr>
        <w:br/>
      </w:r>
      <w:r>
        <w:rPr>
          <w:rFonts w:ascii="Times New Roman"/>
          <w:sz w:val="24"/>
        </w:rPr>
        <w:tab/>
        <w:t>D) $369</w:t>
      </w:r>
      <w:r>
        <w:rPr>
          <w:rFonts w:ascii="Times New Roman"/>
          <w:sz w:val="24"/>
        </w:rPr>
        <w:br/>
      </w:r>
      <w:r>
        <w:rPr>
          <w:rFonts w:ascii="Times New Roman"/>
          <w:sz w:val="24"/>
        </w:rPr>
        <w:tab/>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Accessibility </w:t>
      </w:r>
      <w:r>
        <w:rPr>
          <w:rFonts w:ascii="Times New Roman"/>
          <w:sz w:val="20"/>
        </w:rPr>
        <w:t>: Screen Reader Compatible</w:t>
      </w:r>
      <w:r>
        <w:rPr>
          <w:rFonts w:ascii="Times New Roman"/>
          <w:sz w:val="20"/>
        </w:rPr>
        <w:br/>
        <w:t>AICPA : BB Critical Thinking</w:t>
      </w:r>
      <w:r>
        <w:rPr>
          <w:rFonts w:ascii="Times New Roman"/>
          <w:sz w:val="20"/>
        </w:rPr>
        <w:br/>
        <w:t>Difficulty : 1 Easy</w:t>
      </w:r>
      <w:r>
        <w:rPr>
          <w:rFonts w:ascii="Times New Roman"/>
          <w:sz w:val="20"/>
        </w:rPr>
        <w:br/>
        <w:t>Learning Objective : 01-02 Explain the difference between cash and accrual accounting.</w:t>
      </w:r>
      <w:r>
        <w:rPr>
          <w:rFonts w:ascii="Times New Roman"/>
          <w:sz w:val="20"/>
        </w:rPr>
        <w:br/>
        <w:t>AICPA : FN Measurement</w:t>
      </w:r>
      <w:r>
        <w:rPr>
          <w:rFonts w:ascii="Times New Roman"/>
          <w:sz w:val="20"/>
        </w:rPr>
        <w:br/>
        <w:t>Topic : Cash versus accrual accounting</w:t>
      </w:r>
      <w:r>
        <w:rPr>
          <w:rFonts w:ascii="Times New Roman"/>
          <w:sz w:val="20"/>
        </w:rPr>
        <w:br/>
        <w:t>Bloom's : Apply</w:t>
      </w:r>
      <w:r>
        <w:rPr>
          <w:rFonts w:ascii="Times New Roman"/>
          <w:sz w:val="20"/>
        </w:rPr>
        <w:br/>
        <w:t>Type : Algorith</w:t>
      </w:r>
      <w:r>
        <w:rPr>
          <w:rFonts w:ascii="Times New Roman"/>
          <w:sz w:val="20"/>
        </w:rPr>
        <w:t>mic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130)</w:t>
      </w:r>
      <w:r>
        <w:rPr>
          <w:rFonts w:ascii="Times New Roman"/>
          <w:b/>
          <w:sz w:val="24"/>
        </w:rPr>
        <w:tab/>
      </w:r>
      <w:r>
        <w:rPr>
          <w:rFonts w:ascii="Times New Roman"/>
          <w:color w:val="000000"/>
          <w:sz w:val="24"/>
        </w:rPr>
        <w:t>The primary focus of financial accounting is on the financial information provided to present and potential investors and creditors.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130)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w:t>
      </w:r>
      <w:r>
        <w:rPr>
          <w:rFonts w:ascii="Times New Roman"/>
          <w:sz w:val="20"/>
        </w:rPr>
        <w:t>: Keyboard Navigation</w:t>
      </w:r>
      <w:r>
        <w:rPr>
          <w:rFonts w:ascii="Times New Roman"/>
          <w:sz w:val="20"/>
        </w:rPr>
        <w:br/>
        <w:t>Accessibility : Screen Reader Compatible</w:t>
      </w:r>
      <w:r>
        <w:rPr>
          <w:rFonts w:ascii="Times New Roman"/>
          <w:sz w:val="20"/>
        </w:rPr>
        <w:br/>
        <w:t>Learning Objective : 01-01 Describe the function and primary focus of financial accounting.</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Topic</w:t>
      </w:r>
      <w:r>
        <w:rPr>
          <w:rFonts w:ascii="Times New Roman"/>
          <w:sz w:val="20"/>
        </w:rPr>
        <w:t xml:space="preserve"> : Environment of financial accounting and reporting</w:t>
      </w:r>
      <w:r>
        <w:rPr>
          <w:rFonts w:ascii="Times New Roman"/>
          <w:sz w:val="20"/>
        </w:rPr>
        <w:br/>
        <w:t>Type : Static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131)</w:t>
      </w:r>
      <w:r>
        <w:rPr>
          <w:rFonts w:ascii="Times New Roman"/>
          <w:b/>
          <w:sz w:val="24"/>
        </w:rPr>
        <w:tab/>
      </w:r>
      <w:r>
        <w:rPr>
          <w:rFonts w:ascii="Times New Roman"/>
          <w:color w:val="000000"/>
          <w:sz w:val="24"/>
        </w:rPr>
        <w:t>Financial reporting refers to the process of proving information to internal and external users.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131)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w:t>
      </w:r>
      <w:r>
        <w:rPr>
          <w:rFonts w:ascii="Times New Roman"/>
          <w:b/>
          <w:sz w:val="20"/>
        </w:rPr>
        <w:t>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Describe the function and primary focus of financial accounting.</w:t>
      </w:r>
      <w:r>
        <w:rPr>
          <w:rFonts w:ascii="Times New Roman"/>
          <w:sz w:val="20"/>
        </w:rPr>
        <w:br/>
        <w:t>Bloom's : Remember</w:t>
      </w:r>
      <w:r>
        <w:rPr>
          <w:rFonts w:ascii="Times New Roman"/>
          <w:sz w:val="20"/>
        </w:rPr>
        <w:br/>
        <w:t>AACSB : Reflective Thinking</w:t>
      </w:r>
      <w:r>
        <w:rPr>
          <w:rFonts w:ascii="Times New Roman"/>
          <w:sz w:val="20"/>
        </w:rPr>
        <w:br/>
        <w:t>AICPA : BB Critical Thinkin</w:t>
      </w:r>
      <w:r>
        <w:rPr>
          <w:rFonts w:ascii="Times New Roman"/>
          <w:sz w:val="20"/>
        </w:rPr>
        <w:t>g</w:t>
      </w:r>
      <w:r>
        <w:rPr>
          <w:rFonts w:ascii="Times New Roman"/>
          <w:sz w:val="20"/>
        </w:rPr>
        <w:br/>
        <w:t>Difficulty : 1 Easy</w:t>
      </w:r>
      <w:r>
        <w:rPr>
          <w:rFonts w:ascii="Times New Roman"/>
          <w:sz w:val="20"/>
        </w:rPr>
        <w:br/>
        <w:t>Topic : Environment of financial accounting and reporting</w:t>
      </w:r>
      <w:r>
        <w:rPr>
          <w:rFonts w:ascii="Times New Roman"/>
          <w:sz w:val="20"/>
        </w:rPr>
        <w:br/>
        <w:t>Type : Static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132)</w:t>
      </w:r>
      <w:r>
        <w:rPr>
          <w:rFonts w:ascii="Times New Roman"/>
          <w:b/>
          <w:sz w:val="24"/>
        </w:rPr>
        <w:tab/>
      </w:r>
      <w:r>
        <w:rPr>
          <w:rFonts w:ascii="Times New Roman"/>
          <w:color w:val="000000"/>
          <w:sz w:val="24"/>
        </w:rPr>
        <w:t>The capital markets provide a mechanism to help our economy allocate resources efficiently and are comprised of all inves</w:t>
      </w:r>
      <w:r>
        <w:rPr>
          <w:rFonts w:ascii="Times New Roman"/>
          <w:color w:val="000000"/>
          <w:sz w:val="24"/>
        </w:rPr>
        <w:t>tors and creditors.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132)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Describe the function and primary focus of financial accounting.</w:t>
      </w:r>
      <w:r>
        <w:rPr>
          <w:rFonts w:ascii="Times New Roman"/>
          <w:sz w:val="20"/>
        </w:rPr>
        <w:br/>
        <w:t>Blo</w:t>
      </w:r>
      <w:r>
        <w:rPr>
          <w:rFonts w:ascii="Times New Roman"/>
          <w:sz w:val="20"/>
        </w:rPr>
        <w:t>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Topic : Environment of financial accounting and reporting</w:t>
      </w:r>
      <w:r>
        <w:rPr>
          <w:rFonts w:ascii="Times New Roman"/>
          <w:sz w:val="20"/>
        </w:rPr>
        <w:br/>
        <w:t>Type : Static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lastRenderedPageBreak/>
        <w:t>133)</w:t>
      </w:r>
      <w:r>
        <w:rPr>
          <w:rFonts w:ascii="Times New Roman"/>
          <w:b/>
          <w:sz w:val="24"/>
        </w:rPr>
        <w:tab/>
      </w:r>
      <w:r>
        <w:rPr>
          <w:rFonts w:ascii="Times New Roman"/>
          <w:color w:val="000000"/>
          <w:sz w:val="24"/>
        </w:rPr>
        <w:t>The rate of return generated on the purchase of st</w:t>
      </w:r>
      <w:r>
        <w:rPr>
          <w:rFonts w:ascii="Times New Roman"/>
          <w:color w:val="000000"/>
          <w:sz w:val="24"/>
        </w:rPr>
        <w:t>ock is calculated as the sum of the dividends and share price appreciation divided by the amount of the initial investment.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lastRenderedPageBreak/>
        <w:t>133)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w:t>
      </w:r>
      <w:r>
        <w:rPr>
          <w:rFonts w:ascii="Times New Roman"/>
          <w:sz w:val="20"/>
        </w:rPr>
        <w:t>mpatible</w:t>
      </w:r>
      <w:r>
        <w:rPr>
          <w:rFonts w:ascii="Times New Roman"/>
          <w:sz w:val="20"/>
        </w:rPr>
        <w:br/>
        <w:t>Learning Objective : 01-01 Describe the function and primary focus of financial accounting.</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Topic : Environment of financial accounting and reporting</w:t>
      </w:r>
      <w:r>
        <w:rPr>
          <w:rFonts w:ascii="Times New Roman"/>
          <w:sz w:val="20"/>
        </w:rPr>
        <w:br/>
        <w:t>T</w:t>
      </w:r>
      <w:r>
        <w:rPr>
          <w:rFonts w:ascii="Times New Roman"/>
          <w:sz w:val="20"/>
        </w:rPr>
        <w:t>ype : Static</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134)</w:t>
      </w:r>
      <w:r>
        <w:rPr>
          <w:rFonts w:ascii="Times New Roman"/>
          <w:b/>
          <w:sz w:val="24"/>
        </w:rPr>
        <w:tab/>
      </w:r>
      <w:r>
        <w:rPr>
          <w:rFonts w:ascii="Times New Roman"/>
          <w:color w:val="000000"/>
          <w:sz w:val="24"/>
        </w:rPr>
        <w:t>Accrual accounting attempts to measure revenues and expenses that occurred during accounting periods so they equal net operating cash flow.</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134)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w:t>
      </w:r>
      <w:r>
        <w:rPr>
          <w:rFonts w:ascii="Times New Roman"/>
          <w:b/>
          <w:sz w:val="20"/>
        </w:rPr>
        <w:t>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 Objective : 01-02 Explain the difference between cash and accrual accounting.</w:t>
      </w:r>
      <w:r>
        <w:rPr>
          <w:rFonts w:ascii="Times New Roman"/>
          <w:sz w:val="20"/>
        </w:rPr>
        <w:br/>
        <w:t>Bloom's : Understand</w:t>
      </w:r>
      <w:r>
        <w:rPr>
          <w:rFonts w:ascii="Times New Roman"/>
          <w:sz w:val="20"/>
        </w:rPr>
        <w:br/>
        <w:t>AICPA :</w:t>
      </w:r>
      <w:r>
        <w:rPr>
          <w:rFonts w:ascii="Times New Roman"/>
          <w:sz w:val="20"/>
        </w:rPr>
        <w:t xml:space="preserve"> FN Measurement</w:t>
      </w:r>
      <w:r>
        <w:rPr>
          <w:rFonts w:ascii="Times New Roman"/>
          <w:sz w:val="20"/>
        </w:rPr>
        <w:br/>
        <w:t>Topic : Cash versus accrual accounting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135)</w:t>
      </w:r>
      <w:r>
        <w:rPr>
          <w:rFonts w:ascii="Times New Roman"/>
          <w:b/>
          <w:sz w:val="24"/>
        </w:rPr>
        <w:tab/>
      </w:r>
      <w:r>
        <w:rPr>
          <w:rFonts w:ascii="Times New Roman"/>
          <w:color w:val="000000"/>
          <w:sz w:val="24"/>
        </w:rPr>
        <w:t>The FASB is currently the public-sector organization responsible for setting accounting standards in the United States.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135)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 Objective : 01-03 Define generally accepted accounting principles</w:t>
      </w:r>
      <w:r>
        <w:rPr>
          <w:rFonts w:ascii="Times New Roman"/>
          <w:sz w:val="20"/>
        </w:rPr>
        <w:t xml:space="preserve"> (GAAP) and discuss the his</w:t>
      </w:r>
      <w:r>
        <w:rPr>
          <w:rFonts w:ascii="Times New Roman"/>
          <w:sz w:val="20"/>
        </w:rPr>
        <w:br/>
        <w:t>AICPA : BB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136)</w:t>
      </w:r>
      <w:r>
        <w:rPr>
          <w:rFonts w:ascii="Times New Roman"/>
          <w:b/>
          <w:sz w:val="24"/>
        </w:rPr>
        <w:tab/>
      </w:r>
      <w:r>
        <w:rPr>
          <w:rFonts w:ascii="Times New Roman"/>
          <w:color w:val="000000"/>
          <w:sz w:val="24"/>
        </w:rPr>
        <w:t>The FASB</w:t>
      </w:r>
      <w:r>
        <w:rPr>
          <w:rFonts w:ascii="Times New Roman"/>
          <w:color w:val="000000"/>
          <w:sz w:val="24"/>
        </w:rPr>
        <w:t>’</w:t>
      </w:r>
      <w:r>
        <w:rPr>
          <w:rFonts w:ascii="Times New Roman"/>
          <w:color w:val="000000"/>
          <w:sz w:val="24"/>
        </w:rPr>
        <w:t>s due process invites various interested parties to indicate their opinions about whether financial acc</w:t>
      </w:r>
      <w:r>
        <w:rPr>
          <w:rFonts w:ascii="Times New Roman"/>
          <w:color w:val="000000"/>
          <w:sz w:val="24"/>
        </w:rPr>
        <w:t>ounting standards should be changed.</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136)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 xml:space="preserve">Type : </w:t>
      </w:r>
      <w:r>
        <w:rPr>
          <w:rFonts w:ascii="Times New Roman"/>
          <w:sz w:val="20"/>
        </w:rPr>
        <w:t>Static</w:t>
      </w:r>
      <w:r>
        <w:rPr>
          <w:rFonts w:ascii="Times New Roman"/>
          <w:sz w:val="20"/>
        </w:rPr>
        <w:br/>
        <w:t>AICPA : BB Legal</w:t>
      </w:r>
      <w:r>
        <w:rPr>
          <w:rFonts w:ascii="Times New Roman"/>
          <w:sz w:val="20"/>
        </w:rPr>
        <w:br/>
        <w:t>Learning Objective : 01-04 Explain why establishing accounting standards is characterized as a politi</w:t>
      </w:r>
      <w:r>
        <w:rPr>
          <w:rFonts w:ascii="Times New Roman"/>
          <w:sz w:val="20"/>
        </w:rPr>
        <w:br/>
        <w:t>Topic : GAAP--Standard-setting process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137)</w:t>
      </w:r>
      <w:r>
        <w:rPr>
          <w:rFonts w:ascii="Times New Roman"/>
          <w:b/>
          <w:sz w:val="24"/>
        </w:rPr>
        <w:tab/>
      </w:r>
      <w:r>
        <w:rPr>
          <w:rFonts w:ascii="Times New Roman"/>
          <w:color w:val="000000"/>
          <w:sz w:val="24"/>
        </w:rPr>
        <w:t>Accounting for stock-based compensation is an area</w:t>
      </w:r>
      <w:r>
        <w:rPr>
          <w:rFonts w:ascii="Times New Roman"/>
          <w:color w:val="000000"/>
          <w:sz w:val="24"/>
        </w:rPr>
        <w:t xml:space="preserve"> in which the FASB has received little political interference.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137)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w:t>
      </w:r>
      <w:r>
        <w:rPr>
          <w:rFonts w:ascii="Times New Roman"/>
          <w:sz w:val="20"/>
        </w:rPr>
        <w:t>culty : 1 Easy</w:t>
      </w:r>
      <w:r>
        <w:rPr>
          <w:rFonts w:ascii="Times New Roman"/>
          <w:sz w:val="20"/>
        </w:rPr>
        <w:br/>
        <w:t>Type : Static</w:t>
      </w:r>
      <w:r>
        <w:rPr>
          <w:rFonts w:ascii="Times New Roman"/>
          <w:sz w:val="20"/>
        </w:rPr>
        <w:br/>
        <w:t>AICPA : BB Legal</w:t>
      </w:r>
      <w:r>
        <w:rPr>
          <w:rFonts w:ascii="Times New Roman"/>
          <w:sz w:val="20"/>
        </w:rPr>
        <w:br/>
        <w:t>Learning Objective : 01-04 Explain why establishing accounting standards is characterized as a politi</w:t>
      </w:r>
      <w:r>
        <w:rPr>
          <w:rFonts w:ascii="Times New Roman"/>
          <w:sz w:val="20"/>
        </w:rPr>
        <w:br/>
        <w:t>Topic : GAAP--Standard-setting process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138)</w:t>
      </w:r>
      <w:r>
        <w:rPr>
          <w:rFonts w:ascii="Times New Roman"/>
          <w:b/>
          <w:sz w:val="24"/>
        </w:rPr>
        <w:tab/>
      </w:r>
      <w:r>
        <w:rPr>
          <w:rFonts w:ascii="Times New Roman"/>
          <w:color w:val="000000"/>
          <w:sz w:val="24"/>
        </w:rPr>
        <w:t>The Public Reform and Invest</w:t>
      </w:r>
      <w:r>
        <w:rPr>
          <w:rFonts w:ascii="Times New Roman"/>
          <w:color w:val="000000"/>
          <w:sz w:val="24"/>
        </w:rPr>
        <w:t>or Protection Act of 2002 (Sarbanes-Oxley) changed the entity responsible for regulating auditors and the types of non-audit services they furnish to clients.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138)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w:t>
      </w:r>
      <w:r>
        <w:rPr>
          <w:rFonts w:ascii="Times New Roman"/>
          <w:sz w:val="20"/>
        </w:rPr>
        <w:t>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01-05 Explain factors that encourage high-quality financial reporting.</w:t>
      </w:r>
      <w:r>
        <w:rPr>
          <w:rFonts w:ascii="Times New Roman"/>
          <w:sz w:val="20"/>
        </w:rPr>
        <w:br/>
        <w:t>Topic : Encouraging hi</w:t>
      </w:r>
      <w:r>
        <w:rPr>
          <w:rFonts w:ascii="Times New Roman"/>
          <w:sz w:val="20"/>
        </w:rPr>
        <w:t>gh-quality financial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139)</w:t>
      </w:r>
      <w:r>
        <w:rPr>
          <w:rFonts w:ascii="Times New Roman"/>
          <w:b/>
          <w:sz w:val="24"/>
        </w:rPr>
        <w:tab/>
      </w:r>
      <w:r>
        <w:rPr>
          <w:rFonts w:ascii="Times New Roman"/>
          <w:color w:val="000000"/>
          <w:sz w:val="24"/>
        </w:rPr>
        <w:t>A rules-based approach to standard-setting stresses professional judgment as opposed to following a list of rules.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139)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w:t>
      </w:r>
      <w:r>
        <w:rPr>
          <w:rFonts w:ascii="Times New Roman"/>
          <w:sz w:val="20"/>
        </w:rPr>
        <w:t>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Learning Objective : 01-05 Explain factors that encourage high-quality fin</w:t>
      </w:r>
      <w:r>
        <w:rPr>
          <w:rFonts w:ascii="Times New Roman"/>
          <w:sz w:val="20"/>
        </w:rPr>
        <w:t>ancial reporting.</w:t>
      </w:r>
      <w:r>
        <w:rPr>
          <w:rFonts w:ascii="Times New Roman"/>
          <w:sz w:val="20"/>
        </w:rPr>
        <w:br/>
        <w:t>Topic : Encouraging high-quality financial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140)</w:t>
      </w:r>
      <w:r>
        <w:rPr>
          <w:rFonts w:ascii="Times New Roman"/>
          <w:b/>
          <w:sz w:val="24"/>
        </w:rPr>
        <w:tab/>
      </w:r>
      <w:r>
        <w:rPr>
          <w:rFonts w:ascii="Times New Roman"/>
          <w:color w:val="000000"/>
          <w:sz w:val="24"/>
        </w:rPr>
        <w:t>Under federal securities laws, the SEC has the authority to set accounting standards in the United States.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140)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w:t>
      </w:r>
      <w:r>
        <w:rPr>
          <w:rFonts w:ascii="Times New Roman"/>
          <w:sz w:val="24"/>
        </w:rPr>
        <w:t>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Difficulty : 1 Easy</w:t>
      </w:r>
      <w:r>
        <w:rPr>
          <w:rFonts w:ascii="Times New Roman"/>
          <w:sz w:val="20"/>
        </w:rPr>
        <w:br/>
        <w:t>Type : Static</w:t>
      </w:r>
      <w:r>
        <w:rPr>
          <w:rFonts w:ascii="Times New Roman"/>
          <w:sz w:val="20"/>
        </w:rPr>
        <w:br/>
        <w:t>Learning Objective : 01-03 Define generally accepted accounting princip</w:t>
      </w:r>
      <w:r>
        <w:rPr>
          <w:rFonts w:ascii="Times New Roman"/>
          <w:sz w:val="20"/>
        </w:rPr>
        <w:t>les (GAAP) and discuss the his</w:t>
      </w:r>
      <w:r>
        <w:rPr>
          <w:rFonts w:ascii="Times New Roman"/>
          <w:sz w:val="20"/>
        </w:rPr>
        <w:br/>
        <w:t>AICPA : BB Legal</w:t>
      </w:r>
      <w:r>
        <w:rPr>
          <w:rFonts w:ascii="Times New Roman"/>
          <w:sz w:val="20"/>
        </w:rPr>
        <w:br/>
        <w:t>Topic : Development of accounting and reporting standards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141)</w:t>
      </w:r>
      <w:r>
        <w:rPr>
          <w:rFonts w:ascii="Times New Roman"/>
          <w:b/>
          <w:sz w:val="24"/>
        </w:rPr>
        <w:tab/>
      </w:r>
      <w:r>
        <w:rPr>
          <w:rFonts w:ascii="Times New Roman"/>
          <w:color w:val="000000"/>
          <w:sz w:val="24"/>
        </w:rPr>
        <w:t>The primary responsibility for properly applying GAAP when communicating with investors and creditors through</w:t>
      </w:r>
      <w:r>
        <w:rPr>
          <w:rFonts w:ascii="Times New Roman"/>
          <w:color w:val="000000"/>
          <w:sz w:val="24"/>
        </w:rPr>
        <w:t xml:space="preserve"> financial statements lies with a firm's auditors.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141)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w:t>
      </w:r>
      <w:r>
        <w:rPr>
          <w:rFonts w:ascii="Times New Roman"/>
          <w:sz w:val="20"/>
        </w:rPr>
        <w:t>al Thinking</w:t>
      </w:r>
      <w:r>
        <w:rPr>
          <w:rFonts w:ascii="Times New Roman"/>
          <w:sz w:val="20"/>
        </w:rPr>
        <w:br/>
        <w:t>Difficulty : 1 Easy</w:t>
      </w:r>
      <w:r>
        <w:rPr>
          <w:rFonts w:ascii="Times New Roman"/>
          <w:sz w:val="20"/>
        </w:rPr>
        <w:br/>
        <w:t>Type : Static</w:t>
      </w:r>
      <w:r>
        <w:rPr>
          <w:rFonts w:ascii="Times New Roman"/>
          <w:sz w:val="20"/>
        </w:rPr>
        <w:br/>
        <w:t>Learning Objective : 01-05 Explain factors that encourage high-quality financial reporting.</w:t>
      </w:r>
      <w:r>
        <w:rPr>
          <w:rFonts w:ascii="Times New Roman"/>
          <w:sz w:val="20"/>
        </w:rPr>
        <w:br/>
        <w:t>Topic : Encouraging high-quality financial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142)</w:t>
      </w:r>
      <w:r>
        <w:rPr>
          <w:rFonts w:ascii="Times New Roman"/>
          <w:b/>
          <w:sz w:val="24"/>
        </w:rPr>
        <w:tab/>
      </w:r>
      <w:r>
        <w:rPr>
          <w:rFonts w:ascii="Times New Roman"/>
          <w:color w:val="000000"/>
          <w:sz w:val="24"/>
        </w:rPr>
        <w:t>Auditors play an importa</w:t>
      </w:r>
      <w:r>
        <w:rPr>
          <w:rFonts w:ascii="Times New Roman"/>
          <w:color w:val="000000"/>
          <w:sz w:val="24"/>
        </w:rPr>
        <w:t>nt role in the resource allocation process by adding credibility to financial statements.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142)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AACSB : Reflective Thinki</w:t>
      </w:r>
      <w:r>
        <w:rPr>
          <w:rFonts w:ascii="Times New Roman"/>
          <w:sz w:val="20"/>
        </w:rPr>
        <w:t>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Bloom's : Understand</w:t>
      </w:r>
      <w:r>
        <w:rPr>
          <w:rFonts w:ascii="Times New Roman"/>
          <w:sz w:val="20"/>
        </w:rPr>
        <w:br/>
        <w:t>Learning Objective : 01-05 Explain factors that encourage high-quality financial reporting.</w:t>
      </w:r>
      <w:r>
        <w:rPr>
          <w:rFonts w:ascii="Times New Roman"/>
          <w:sz w:val="20"/>
        </w:rPr>
        <w:br/>
        <w:t>Topic : Encouraging high-quality financial reporting</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143)</w:t>
      </w:r>
      <w:r>
        <w:rPr>
          <w:rFonts w:ascii="Times New Roman"/>
          <w:b/>
          <w:sz w:val="24"/>
        </w:rPr>
        <w:tab/>
      </w:r>
      <w:r>
        <w:rPr>
          <w:rFonts w:ascii="Times New Roman"/>
          <w:color w:val="000000"/>
          <w:sz w:val="24"/>
        </w:rPr>
        <w:t>The purpose of the conceptual framework is to provide a structure and framework for a consistent set of GAAP.</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143)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 xml:space="preserve">Accessibility : Screen </w:t>
      </w:r>
      <w:r>
        <w:rPr>
          <w:rFonts w:ascii="Times New Roman"/>
          <w:sz w:val="20"/>
        </w:rPr>
        <w:t>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Learning Objective : 01-06 Explain the purpose of the conceptual framework.</w:t>
      </w:r>
      <w:r>
        <w:rPr>
          <w:rFonts w:ascii="Times New Roman"/>
          <w:sz w:val="20"/>
        </w:rPr>
        <w:br/>
        <w:t>Topic : Conceptual framework--Purpose</w:t>
      </w:r>
      <w:r>
        <w:rPr>
          <w:rFonts w:ascii="Times New Roman"/>
          <w:sz w:val="20"/>
        </w:rPr>
        <w:br/>
        <w:t>Gradable : aut</w:t>
      </w:r>
      <w:r>
        <w:rPr>
          <w:rFonts w:ascii="Times New Roman"/>
          <w:sz w:val="20"/>
        </w:rPr>
        <w: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144)</w:t>
      </w:r>
      <w:r>
        <w:rPr>
          <w:rFonts w:ascii="Times New Roman"/>
          <w:b/>
          <w:sz w:val="24"/>
        </w:rPr>
        <w:tab/>
      </w:r>
      <w:r>
        <w:rPr>
          <w:rFonts w:ascii="Times New Roman"/>
          <w:color w:val="000000"/>
          <w:sz w:val="24"/>
        </w:rPr>
        <w:t>In the United States, the conceptual framework indicates GAAP when a more specific accounting standard does not apply.</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144)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w:t>
      </w:r>
      <w:r>
        <w:rPr>
          <w:rFonts w:ascii="Times New Roman"/>
          <w:sz w:val="20"/>
        </w:rPr>
        <w:t>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Learning Objective : 01-06 Explain the purpose of the conceptual framework.</w:t>
      </w:r>
      <w:r>
        <w:rPr>
          <w:rFonts w:ascii="Times New Roman"/>
          <w:sz w:val="20"/>
        </w:rPr>
        <w:br/>
        <w:t>Topic : Conceptual framework--Purpose</w:t>
      </w:r>
      <w:r>
        <w:rPr>
          <w:rFonts w:ascii="Times New Roman"/>
          <w:sz w:val="20"/>
        </w:rPr>
        <w:br/>
        <w:t>G</w:t>
      </w:r>
      <w:r>
        <w:rPr>
          <w:rFonts w:ascii="Times New Roman"/>
          <w:sz w:val="20"/>
        </w:rPr>
        <w:t>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145)</w:t>
      </w:r>
      <w:r>
        <w:rPr>
          <w:rFonts w:ascii="Times New Roman"/>
          <w:b/>
          <w:sz w:val="24"/>
        </w:rPr>
        <w:tab/>
      </w:r>
      <w:r>
        <w:rPr>
          <w:rFonts w:ascii="Times New Roman"/>
          <w:color w:val="000000"/>
          <w:sz w:val="24"/>
        </w:rPr>
        <w:t>Materiality can be affected by the dollar amount of an item, the nature of the item, or both.</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145)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w:t>
      </w:r>
      <w:r>
        <w:rPr>
          <w:rFonts w:ascii="Times New Roman"/>
          <w:sz w:val="20"/>
        </w:rPr>
        <w:t xml:space="preserve">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w:t>
      </w:r>
      <w:r>
        <w:rPr>
          <w:rFonts w:ascii="Times New Roman"/>
          <w:sz w:val="20"/>
        </w:rPr>
        <w:t>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146)</w:t>
      </w:r>
      <w:r>
        <w:rPr>
          <w:rFonts w:ascii="Times New Roman"/>
          <w:b/>
          <w:sz w:val="24"/>
        </w:rPr>
        <w:tab/>
      </w:r>
      <w:r>
        <w:rPr>
          <w:rFonts w:ascii="Times New Roman"/>
          <w:color w:val="000000"/>
          <w:sz w:val="24"/>
        </w:rPr>
        <w:t>According to the FASB's Statements of Financial Accounting Concepts, conservatism is a desired qualitative characteristic of accounting information.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146)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w:t>
      </w:r>
      <w:r>
        <w:rPr>
          <w:rFonts w:ascii="Times New Roman"/>
          <w:sz w:val="20"/>
        </w:rPr>
        <w:t>ning Objective : 01-07 Identify the objective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147)</w:t>
      </w:r>
      <w:r>
        <w:rPr>
          <w:rFonts w:ascii="Times New Roman"/>
          <w:b/>
          <w:sz w:val="24"/>
        </w:rPr>
        <w:tab/>
      </w:r>
      <w:r>
        <w:rPr>
          <w:rFonts w:ascii="Times New Roman"/>
          <w:color w:val="000000"/>
          <w:sz w:val="24"/>
        </w:rPr>
        <w:t>Equity is the residual interest in the assets of an entity that remains</w:t>
      </w:r>
      <w:r>
        <w:rPr>
          <w:rFonts w:ascii="Times New Roman"/>
          <w:color w:val="000000"/>
          <w:sz w:val="24"/>
        </w:rPr>
        <w:t xml:space="preserve"> after deducting its liabilities.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147)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w:t>
      </w:r>
      <w:r>
        <w:rPr>
          <w:rFonts w:ascii="Times New Roman"/>
          <w:sz w:val="20"/>
        </w:rPr>
        <w:t>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Concepts--Elements of financial statements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148)</w:t>
      </w:r>
      <w:r>
        <w:rPr>
          <w:rFonts w:ascii="Times New Roman"/>
          <w:b/>
          <w:sz w:val="24"/>
        </w:rPr>
        <w:tab/>
      </w:r>
      <w:r>
        <w:rPr>
          <w:rFonts w:ascii="Times New Roman"/>
          <w:color w:val="000000"/>
          <w:sz w:val="24"/>
        </w:rPr>
        <w:t>Revenues a</w:t>
      </w:r>
      <w:r>
        <w:rPr>
          <w:rFonts w:ascii="Times New Roman"/>
          <w:color w:val="000000"/>
          <w:sz w:val="24"/>
        </w:rPr>
        <w:t>re inflows or other enhancements of assets of an entity or settlements of its liabilities during a period from delivering or producing goods, rendering services, or other activities that constitute the entity</w:t>
      </w:r>
      <w:r>
        <w:rPr>
          <w:rFonts w:ascii="Times New Roman"/>
          <w:color w:val="000000"/>
          <w:sz w:val="24"/>
        </w:rPr>
        <w:t>’</w:t>
      </w:r>
      <w:r>
        <w:rPr>
          <w:rFonts w:ascii="Times New Roman"/>
          <w:color w:val="000000"/>
          <w:sz w:val="24"/>
        </w:rPr>
        <w:t>s ongoing major or central operations.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w:t>
      </w:r>
      <w:r>
        <w:rPr>
          <w:rFonts w:ascii="Times New Roman"/>
          <w:sz w:val="24"/>
        </w:rPr>
        <w:t>8)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w:t>
      </w:r>
      <w:r>
        <w:rPr>
          <w:rFonts w:ascii="Times New Roman"/>
          <w:sz w:val="20"/>
        </w:rPr>
        <w:t>asurement</w:t>
      </w:r>
      <w:r>
        <w:rPr>
          <w:rFonts w:ascii="Times New Roman"/>
          <w:sz w:val="20"/>
        </w:rPr>
        <w:br/>
        <w:t>Learning Objective : 01-07 Identify the objective and qualitative characteristics of financial report</w:t>
      </w:r>
      <w:r>
        <w:rPr>
          <w:rFonts w:ascii="Times New Roman"/>
          <w:sz w:val="20"/>
        </w:rPr>
        <w:br/>
        <w:t>Topic : Concepts--Elements of financial statements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149)</w:t>
      </w:r>
      <w:r>
        <w:rPr>
          <w:rFonts w:ascii="Times New Roman"/>
          <w:b/>
          <w:sz w:val="24"/>
        </w:rPr>
        <w:tab/>
      </w:r>
      <w:r>
        <w:rPr>
          <w:rFonts w:ascii="Times New Roman"/>
          <w:color w:val="000000"/>
          <w:sz w:val="24"/>
        </w:rPr>
        <w:t>Gains or losses result, respectively, from the dispo</w:t>
      </w:r>
      <w:r>
        <w:rPr>
          <w:rFonts w:ascii="Times New Roman"/>
          <w:color w:val="000000"/>
          <w:sz w:val="24"/>
        </w:rPr>
        <w:t>sition of business assets for greater than, or less than, their book values.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149)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 xml:space="preserve">AACSB : Reflective </w:t>
      </w:r>
      <w:r>
        <w:rPr>
          <w:rFonts w:ascii="Times New Roman"/>
          <w:sz w:val="20"/>
        </w:rPr>
        <w:t>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Concepts--Elements of financial statements</w:t>
      </w:r>
      <w:r>
        <w:rPr>
          <w:rFonts w:ascii="Times New Roman"/>
          <w:sz w:val="20"/>
        </w:rPr>
        <w:br/>
        <w:t>Gradable</w:t>
      </w:r>
      <w:r>
        <w:rPr>
          <w:rFonts w:ascii="Times New Roman"/>
          <w:sz w:val="20"/>
        </w:rPr>
        <w:t xml:space="preserv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150)</w:t>
      </w:r>
      <w:r>
        <w:rPr>
          <w:rFonts w:ascii="Times New Roman"/>
          <w:b/>
          <w:sz w:val="24"/>
        </w:rPr>
        <w:tab/>
      </w:r>
      <w:r>
        <w:rPr>
          <w:rFonts w:ascii="Times New Roman"/>
          <w:color w:val="000000"/>
          <w:sz w:val="24"/>
        </w:rPr>
        <w:t>Comprehensive income is another term for net income.</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150)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 xml:space="preserve">AACSB : </w:t>
      </w:r>
      <w:r>
        <w:rPr>
          <w:rFonts w:ascii="Times New Roman"/>
          <w:sz w:val="20"/>
        </w:rPr>
        <w:t>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objective and qualitative characteristics of financial report</w:t>
      </w:r>
      <w:r>
        <w:rPr>
          <w:rFonts w:ascii="Times New Roman"/>
          <w:sz w:val="20"/>
        </w:rPr>
        <w:br/>
        <w:t>Topic : Concepts--Elements of financial statemen</w:t>
      </w:r>
      <w:r>
        <w:rPr>
          <w:rFonts w:ascii="Times New Roman"/>
          <w:sz w:val="20"/>
        </w:rPr>
        <w:t>ts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151)</w:t>
      </w:r>
      <w:r>
        <w:rPr>
          <w:rFonts w:ascii="Times New Roman"/>
          <w:b/>
          <w:sz w:val="24"/>
        </w:rPr>
        <w:tab/>
      </w:r>
      <w:r>
        <w:rPr>
          <w:rFonts w:ascii="Times New Roman"/>
          <w:color w:val="000000"/>
          <w:sz w:val="24"/>
        </w:rPr>
        <w:t>The FASB's conceptual framework lists relevance and timeliness as the two fundamental qualitative characteristics of decision-useful information.</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151)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01-07 Identify the object</w:t>
      </w:r>
      <w:r>
        <w:rPr>
          <w:rFonts w:ascii="Times New Roman"/>
          <w:sz w:val="20"/>
        </w:rPr>
        <w:t>ive and qualitative characteristics of financial report</w:t>
      </w:r>
      <w:r>
        <w:rPr>
          <w:rFonts w:ascii="Times New Roman"/>
          <w:sz w:val="20"/>
        </w:rPr>
        <w:br/>
        <w:t>Topic : Concepts--Qualitative characteristics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152)</w:t>
      </w:r>
      <w:r>
        <w:rPr>
          <w:rFonts w:ascii="Times New Roman"/>
          <w:b/>
          <w:sz w:val="24"/>
        </w:rPr>
        <w:tab/>
      </w:r>
      <w:r>
        <w:rPr>
          <w:rFonts w:ascii="Times New Roman"/>
          <w:color w:val="000000"/>
          <w:sz w:val="24"/>
        </w:rPr>
        <w:t>The monetary unit assumption requires that items in financial statements be measured in a particular monetary uni</w:t>
      </w:r>
      <w:r>
        <w:rPr>
          <w:rFonts w:ascii="Times New Roman"/>
          <w:color w:val="000000"/>
          <w:sz w:val="24"/>
        </w:rPr>
        <w:t>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152)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w:t>
      </w:r>
      <w:r>
        <w:rPr>
          <w:rFonts w:ascii="Times New Roman"/>
          <w:sz w:val="20"/>
        </w:rPr>
        <w:t>CPA : FN Measurement</w:t>
      </w:r>
      <w:r>
        <w:rPr>
          <w:rFonts w:ascii="Times New Roman"/>
          <w:sz w:val="20"/>
        </w:rPr>
        <w:br/>
        <w:t>Learning Objective : 01-08 Describe the four basic assumptions underlying GAAP.</w:t>
      </w:r>
      <w:r>
        <w:rPr>
          <w:rFonts w:ascii="Times New Roman"/>
          <w:sz w:val="20"/>
        </w:rPr>
        <w:br/>
        <w:t>Topic : GAAP--Underlying assumptions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153)</w:t>
      </w:r>
      <w:r>
        <w:rPr>
          <w:rFonts w:ascii="Times New Roman"/>
          <w:b/>
          <w:sz w:val="24"/>
        </w:rPr>
        <w:tab/>
      </w:r>
      <w:r>
        <w:rPr>
          <w:rFonts w:ascii="Times New Roman"/>
          <w:color w:val="000000"/>
          <w:sz w:val="24"/>
        </w:rPr>
        <w:t>The periodicity assumption requires that present value calculations take into</w:t>
      </w:r>
      <w:r>
        <w:rPr>
          <w:rFonts w:ascii="Times New Roman"/>
          <w:color w:val="000000"/>
          <w:sz w:val="24"/>
        </w:rPr>
        <w:t xml:space="preserve"> account the number of compounding periods in each year.</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153)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 xml:space="preserve">AICPA : BB </w:t>
      </w:r>
      <w:r>
        <w:rPr>
          <w:rFonts w:ascii="Times New Roman"/>
          <w:sz w:val="20"/>
        </w:rPr>
        <w:t>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01-08 Describe the four basic assumptions underlying GAAP.</w:t>
      </w:r>
      <w:r>
        <w:rPr>
          <w:rFonts w:ascii="Times New Roman"/>
          <w:sz w:val="20"/>
        </w:rPr>
        <w:br/>
        <w:t>Topic : GAAP--Underlying assumptions</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154)</w:t>
      </w:r>
      <w:r>
        <w:rPr>
          <w:rFonts w:ascii="Times New Roman"/>
          <w:b/>
          <w:sz w:val="24"/>
        </w:rPr>
        <w:tab/>
      </w:r>
      <w:r>
        <w:rPr>
          <w:rFonts w:ascii="Times New Roman"/>
          <w:color w:val="000000"/>
          <w:sz w:val="24"/>
        </w:rPr>
        <w:t xml:space="preserve">Determining fair value </w:t>
      </w:r>
      <w:r>
        <w:rPr>
          <w:rFonts w:ascii="Times New Roman"/>
          <w:color w:val="000000"/>
          <w:sz w:val="24"/>
        </w:rPr>
        <w:t>by calculating the present value of future cash flows is a level 1 type of input.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154)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w:t>
      </w:r>
      <w:r>
        <w:rPr>
          <w:rFonts w:ascii="Times New Roman"/>
          <w:sz w:val="20"/>
        </w:rPr>
        <w:t>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01-09 Describe the recognition, measurement, and disclosure concepts that guide</w:t>
      </w:r>
      <w:r>
        <w:rPr>
          <w:rFonts w:ascii="Times New Roman"/>
          <w:sz w:val="20"/>
        </w:rPr>
        <w:br/>
        <w:t>Topic : Concepts--Recognition-Measurement-Disclosure</w:t>
      </w:r>
      <w:r>
        <w:rPr>
          <w:rFonts w:ascii="Times New Roman"/>
          <w:sz w:val="20"/>
        </w:rPr>
        <w:br/>
        <w:t>Gr</w:t>
      </w:r>
      <w:r>
        <w:rPr>
          <w:rFonts w:ascii="Times New Roman"/>
          <w:sz w:val="20"/>
        </w:rPr>
        <w:t>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155)</w:t>
      </w:r>
      <w:r>
        <w:rPr>
          <w:rFonts w:ascii="Times New Roman"/>
          <w:b/>
          <w:sz w:val="24"/>
        </w:rPr>
        <w:tab/>
      </w:r>
      <w:r>
        <w:rPr>
          <w:rFonts w:ascii="Times New Roman"/>
          <w:color w:val="000000"/>
          <w:sz w:val="24"/>
        </w:rPr>
        <w:t xml:space="preserve">Current cost is </w:t>
      </w:r>
      <w:r>
        <w:rPr>
          <w:rFonts w:ascii="Times New Roman"/>
          <w:b/>
          <w:color w:val="000000"/>
          <w:sz w:val="24"/>
        </w:rPr>
        <w:t>not</w:t>
      </w:r>
      <w:r>
        <w:rPr>
          <w:rFonts w:ascii="Times New Roman"/>
          <w:color w:val="000000"/>
          <w:sz w:val="24"/>
        </w:rPr>
        <w:t xml:space="preserve"> one of the measurement attributes employed in GAAP.</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155)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w:t>
      </w:r>
      <w:r>
        <w:rPr>
          <w:rFonts w:ascii="Times New Roman"/>
          <w:sz w:val="20"/>
        </w:rPr>
        <w:t>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01-09 Describe the recognition, measurement, and disclosure concepts that guide</w:t>
      </w:r>
      <w:r>
        <w:rPr>
          <w:rFonts w:ascii="Times New Roman"/>
          <w:sz w:val="20"/>
        </w:rPr>
        <w:br/>
        <w:t>Topic : Concepts--Recognit</w:t>
      </w:r>
      <w:r>
        <w:rPr>
          <w:rFonts w:ascii="Times New Roman"/>
          <w:sz w:val="20"/>
        </w:rPr>
        <w: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156)</w:t>
      </w:r>
      <w:r>
        <w:rPr>
          <w:rFonts w:ascii="Times New Roman"/>
          <w:b/>
          <w:sz w:val="24"/>
        </w:rPr>
        <w:tab/>
      </w:r>
      <w:r>
        <w:rPr>
          <w:rFonts w:ascii="Times New Roman"/>
          <w:color w:val="000000"/>
          <w:sz w:val="24"/>
        </w:rPr>
        <w:t>The FASB's framework for measuring fair value doesn't change the situations in which fair value is used under current GAAP.</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156)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01-09 Describe the recogn</w:t>
      </w:r>
      <w:r>
        <w:rPr>
          <w:rFonts w:ascii="Times New Roman"/>
          <w:sz w:val="20"/>
        </w:rPr>
        <w:t>ition, measurement, and disclosure concepts that guide</w:t>
      </w:r>
      <w:r>
        <w:rPr>
          <w:rFonts w:ascii="Times New Roman"/>
          <w:sz w:val="20"/>
        </w:rPr>
        <w:br/>
        <w:t>Topic : Concepts--Recognition-Measurement-Disclosure</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157)</w:t>
      </w:r>
      <w:r>
        <w:rPr>
          <w:rFonts w:ascii="Times New Roman"/>
          <w:b/>
          <w:sz w:val="24"/>
        </w:rPr>
        <w:tab/>
      </w:r>
      <w:r>
        <w:rPr>
          <w:rFonts w:ascii="Times New Roman"/>
          <w:color w:val="000000"/>
          <w:sz w:val="24"/>
        </w:rPr>
        <w:t xml:space="preserve">The revenue/expense approach emphasizes determining the appropriate amounts of revenue and expense in each </w:t>
      </w:r>
      <w:r>
        <w:rPr>
          <w:rFonts w:ascii="Times New Roman"/>
          <w:color w:val="000000"/>
          <w:sz w:val="24"/>
        </w:rPr>
        <w:t>reporting period.</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157)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Difficulty : 1 Easy</w:t>
      </w:r>
      <w:r>
        <w:rPr>
          <w:rFonts w:ascii="Times New Roman"/>
          <w:sz w:val="20"/>
        </w:rPr>
        <w:br/>
        <w:t>T</w:t>
      </w:r>
      <w:r>
        <w:rPr>
          <w:rFonts w:ascii="Times New Roman"/>
          <w:sz w:val="20"/>
        </w:rPr>
        <w:t>ype : Static</w:t>
      </w:r>
      <w:r>
        <w:rPr>
          <w:rFonts w:ascii="Times New Roman"/>
          <w:sz w:val="20"/>
        </w:rPr>
        <w:br/>
        <w:t>AICPA : FN Measurement</w:t>
      </w:r>
      <w:r>
        <w:rPr>
          <w:rFonts w:ascii="Times New Roman"/>
          <w:sz w:val="20"/>
        </w:rPr>
        <w:br/>
        <w:t>Learning Objective : 01-10 Contrast a revenue/expense approach and an asset/liability approach to acc</w:t>
      </w:r>
      <w:r>
        <w:rPr>
          <w:rFonts w:ascii="Times New Roman"/>
          <w:sz w:val="20"/>
        </w:rPr>
        <w:br/>
        <w:t>Topic : Evolving GAAP</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158)</w:t>
      </w:r>
      <w:r>
        <w:rPr>
          <w:rFonts w:ascii="Times New Roman"/>
          <w:b/>
          <w:sz w:val="24"/>
        </w:rPr>
        <w:tab/>
      </w:r>
      <w:r>
        <w:rPr>
          <w:rFonts w:ascii="Times New Roman"/>
          <w:color w:val="000000"/>
          <w:sz w:val="24"/>
        </w:rPr>
        <w:t>The asset/liability approach emphasizes matching to det</w:t>
      </w:r>
      <w:r>
        <w:rPr>
          <w:rFonts w:ascii="Times New Roman"/>
          <w:color w:val="000000"/>
          <w:sz w:val="24"/>
        </w:rPr>
        <w:t>ermine what assets and liabilities should be reflected on the balance sheet.</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158)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 xml:space="preserve">AACSB : Reflective </w:t>
      </w:r>
      <w:r>
        <w:rPr>
          <w:rFonts w:ascii="Times New Roman"/>
          <w:sz w:val="20"/>
        </w:rPr>
        <w:t>Thinking</w:t>
      </w:r>
      <w:r>
        <w:rPr>
          <w:rFonts w:ascii="Times New Roman"/>
          <w:sz w:val="20"/>
        </w:rPr>
        <w:br/>
        <w:t>AICPA : BB Critical Thinking</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01-10 Contrast a revenue/expense approach and an asset/liability approach to acc</w:t>
      </w:r>
      <w:r>
        <w:rPr>
          <w:rFonts w:ascii="Times New Roman"/>
          <w:sz w:val="20"/>
        </w:rPr>
        <w:br/>
        <w:t>Topic : Evolving GAAP</w:t>
      </w:r>
      <w:r>
        <w:rPr>
          <w:rFonts w:ascii="Times New Roman"/>
          <w:sz w:val="20"/>
        </w:rPr>
        <w:b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59)</w:t>
      </w:r>
      <w:r>
        <w:rPr>
          <w:rFonts w:ascii="Times New Roman"/>
          <w:b/>
          <w:sz w:val="24"/>
        </w:rPr>
        <w:tab/>
      </w:r>
      <w:r>
        <w:rPr>
          <w:rFonts w:ascii="Times New Roman"/>
          <w:color w:val="000000"/>
          <w:sz w:val="24"/>
        </w:rPr>
        <w:t>In IFRS, the conceptual framework indicates appropriate accounting when a more specific accounting standard does not apply.</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159)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w:t>
      </w:r>
      <w:r>
        <w:rPr>
          <w:rFonts w:ascii="Times New Roman"/>
          <w:sz w:val="20"/>
        </w:rPr>
        <w:t>r Compatible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01-11 Discuss the primary differences between U.S. GAAP and IFRS with respect to</w:t>
      </w:r>
      <w:r>
        <w:rPr>
          <w:rFonts w:ascii="Times New Roman"/>
          <w:sz w:val="20"/>
        </w:rPr>
        <w:br/>
        <w:t>Topic : International Financial Reporting Standards</w:t>
      </w:r>
      <w:r>
        <w:rPr>
          <w:rFonts w:ascii="Times New Roman"/>
          <w:sz w:val="20"/>
        </w:rPr>
        <w:br/>
        <w:t>AACSB : Diversity</w:t>
      </w:r>
      <w:r>
        <w:rPr>
          <w:rFonts w:ascii="Times New Roman"/>
          <w:sz w:val="20"/>
        </w:rPr>
        <w:br/>
        <w:t>AICPA : BB Global</w:t>
      </w:r>
      <w:r>
        <w:rPr>
          <w:rFonts w:ascii="Times New Roman"/>
          <w:sz w:val="20"/>
        </w:rPr>
        <w:br/>
      </w:r>
      <w:r>
        <w:rPr>
          <w:rFonts w:ascii="Times New Roman"/>
          <w:sz w:val="20"/>
        </w:rPr>
        <w:t>Gradable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b/>
          <w:sz w:val="24"/>
        </w:rPr>
        <w:t>160)</w:t>
      </w:r>
      <w:r>
        <w:rPr>
          <w:rFonts w:ascii="Times New Roman"/>
          <w:b/>
          <w:sz w:val="24"/>
        </w:rPr>
        <w:tab/>
      </w:r>
      <w:r>
        <w:rPr>
          <w:rFonts w:ascii="Times New Roman"/>
          <w:color w:val="000000"/>
          <w:sz w:val="24"/>
        </w:rPr>
        <w:t>Political pressure never affects the IFRS standard-setting process.</w:t>
      </w:r>
      <w:r>
        <w:rPr>
          <w:rFonts w:ascii="Times New Roman"/>
          <w:sz w:val="24"/>
        </w:rPr>
        <w:br/>
      </w:r>
    </w:p>
    <w:p w:rsidR="00ED78B2" w:rsidRDefault="00772157">
      <w:pPr>
        <w:keepNext/>
        <w:keepLines/>
        <w:jc w:val="right"/>
        <w:sectPr w:rsidR="00ED78B2">
          <w:type w:val="continuous"/>
          <w:pgSz w:w="12240" w:h="15840"/>
          <w:pgMar w:top="1440" w:right="1440" w:bottom="1440" w:left="1440" w:header="720" w:footer="720" w:gutter="0"/>
          <w:cols w:space="720"/>
          <w:docGrid w:linePitch="360"/>
        </w:sectPr>
      </w:pPr>
      <w:r>
        <w:rPr>
          <w:rFonts w:ascii="Times New Roman"/>
          <w:sz w:val="24"/>
        </w:rPr>
        <w:t>160) ______</w:t>
      </w:r>
    </w:p>
    <w:p w:rsidR="00ED78B2" w:rsidRDefault="00772157">
      <w:pPr>
        <w:keepNext/>
        <w:keepLines/>
        <w:sectPr w:rsidR="00ED78B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w:t>
      </w:r>
      <w:r>
        <w:rPr>
          <w:rFonts w:ascii="Times New Roman"/>
          <w:sz w:val="20"/>
        </w:rPr>
        <w:t>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01-11 Discuss the primary differences between U.S. GAAP and IFRS with respect to</w:t>
      </w:r>
      <w:r>
        <w:rPr>
          <w:rFonts w:ascii="Times New Roman"/>
          <w:sz w:val="20"/>
        </w:rPr>
        <w:br/>
        <w:t>Topic : International Financial Reporting Standards</w:t>
      </w:r>
      <w:r>
        <w:rPr>
          <w:rFonts w:ascii="Times New Roman"/>
          <w:sz w:val="20"/>
        </w:rPr>
        <w:br/>
        <w:t>AACSB : Diversity</w:t>
      </w:r>
      <w:r>
        <w:rPr>
          <w:rFonts w:ascii="Times New Roman"/>
          <w:sz w:val="20"/>
        </w:rPr>
        <w:br/>
        <w:t>AICPA : BB Global</w:t>
      </w:r>
      <w:r>
        <w:rPr>
          <w:rFonts w:ascii="Times New Roman"/>
          <w:sz w:val="20"/>
        </w:rPr>
        <w:br/>
        <w:t>Gr</w:t>
      </w:r>
      <w:r>
        <w:rPr>
          <w:rFonts w:ascii="Times New Roman"/>
          <w:sz w:val="20"/>
        </w:rPr>
        <w:t>adable : automatic</w:t>
      </w:r>
      <w:r>
        <w:rPr>
          <w:rFonts w:ascii="Times New Roman"/>
          <w:sz w:val="20"/>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w:t>
      </w:r>
    </w:p>
    <w:tbl>
      <w:tblPr>
        <w:tblW w:w="0" w:type="auto"/>
        <w:tblLook w:val="04A0"/>
      </w:tblPr>
      <w:tblGrid>
        <w:gridCol w:w="2975"/>
        <w:gridCol w:w="4480"/>
        <w:gridCol w:w="1935"/>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Predictive value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Information is useful in projecting cash flows.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Relevance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Pertinent to the decision at hand.</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 xml:space="preserve">3. </w:t>
            </w:r>
            <w:r>
              <w:rPr>
                <w:rFonts w:ascii="Courier New" w:hAnsi="Courier New"/>
                <w:b/>
                <w:color w:val="000000"/>
              </w:rPr>
              <w:t>Distribution to owners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Information is available prior to the decision.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Confirmatory value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Decrease in equity due to transfers to owners.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Timeliness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Information confirms expectations.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2)</w:t>
      </w:r>
    </w:p>
    <w:tbl>
      <w:tblPr>
        <w:tblW w:w="0" w:type="auto"/>
        <w:tblLook w:val="04A0"/>
      </w:tblPr>
      <w:tblGrid>
        <w:gridCol w:w="3069"/>
        <w:gridCol w:w="4465"/>
        <w:gridCol w:w="185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Gain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Along with relevance, a fundamental decision-specific quality.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Materiality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Results if an asset is sold for more than book value.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Completeness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Contains all information necessary for faithful representation.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Comprehensive income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The</w:t>
            </w:r>
            <w:r>
              <w:rPr>
                <w:rFonts w:ascii="Courier New" w:hAnsi="Courier New"/>
                <w:color w:val="000000"/>
              </w:rPr>
              <w:t xml:space="preserve"> change in equity from nonowner transactions.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Faithful representation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Concerns the decision-making impact of both the amount and nature of an item.</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w:t>
      </w:r>
    </w:p>
    <w:tbl>
      <w:tblPr>
        <w:tblW w:w="0" w:type="auto"/>
        <w:tblLook w:val="04A0"/>
      </w:tblPr>
      <w:tblGrid>
        <w:gridCol w:w="3086"/>
        <w:gridCol w:w="4351"/>
        <w:gridCol w:w="1953"/>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Neutrality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Important in analysis </w:t>
            </w:r>
            <w:r>
              <w:rPr>
                <w:rFonts w:ascii="Courier New" w:hAnsi="Courier New"/>
                <w:color w:val="000000"/>
              </w:rPr>
              <w:t>between firms.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Comparability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Accounting information should be unbiased.</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Consistency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The decision to include an amount in the financial statements.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Cost-effectiveness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Applying the same accounting practices over time.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Recognition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Considers the value of using information relative to cost of providing it.</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w:t>
      </w:r>
    </w:p>
    <w:tbl>
      <w:tblPr>
        <w:tblW w:w="0" w:type="auto"/>
        <w:tblLook w:val="04A0"/>
      </w:tblPr>
      <w:tblGrid>
        <w:gridCol w:w="3043"/>
        <w:gridCol w:w="4431"/>
        <w:gridCol w:w="191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Monetary unit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Implies consensus among different observers.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Verifiability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Assumes all transactions </w:t>
            </w:r>
            <w:r>
              <w:rPr>
                <w:rFonts w:ascii="Courier New" w:hAnsi="Courier New"/>
                <w:color w:val="000000"/>
              </w:rPr>
              <w:t>can be identified with a particular entity.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Economic entity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Assumes an entity will continue to operate indefinitely.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Going concern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Requires reporting the financial life of an entity in discrete time frames.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 xml:space="preserve">5. </w:t>
            </w:r>
            <w:r>
              <w:rPr>
                <w:rFonts w:ascii="Courier New" w:hAnsi="Courier New"/>
                <w:b/>
                <w:color w:val="000000"/>
              </w:rPr>
              <w:t>Periodicity assumption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Ignores the possibility of inflation.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w:t>
      </w:r>
    </w:p>
    <w:tbl>
      <w:tblPr>
        <w:tblW w:w="0" w:type="auto"/>
        <w:tblLook w:val="04A0"/>
      </w:tblPr>
      <w:tblGrid>
        <w:gridCol w:w="2952"/>
        <w:gridCol w:w="4448"/>
        <w:gridCol w:w="1990"/>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Historical cost</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Basis of measurement for fixed assets.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Materiality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Discounts future cash flows.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Revenue recognition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Occurs when goods or services are transferred to the customer.</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Full disclosure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Reporting of all information that could affect decisions.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Present value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Application of GAAP sometimes avoided under this constraint.</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w:t>
      </w:r>
    </w:p>
    <w:tbl>
      <w:tblPr>
        <w:tblW w:w="0" w:type="auto"/>
        <w:tblLook w:val="04A0"/>
      </w:tblPr>
      <w:tblGrid>
        <w:gridCol w:w="2907"/>
        <w:gridCol w:w="4607"/>
        <w:gridCol w:w="187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 xml:space="preserve">Term </w:t>
            </w:r>
            <w:r>
              <w:rPr>
                <w:rFonts w:ascii="Courier New" w:hAnsi="Courier New"/>
                <w:b/>
                <w:color w:val="000000"/>
              </w:rPr>
              <w:t>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Financial Accounting Standards Board</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Undermines representational faithfulness by being inconsistent with neutrality.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Accounting Principles Board</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It established GAAP before the FASB.</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Conservatism</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Its </w:t>
            </w:r>
            <w:r>
              <w:rPr>
                <w:rFonts w:ascii="Courier New" w:hAnsi="Courier New"/>
                <w:i/>
                <w:color w:val="000000"/>
              </w:rPr>
              <w:t xml:space="preserve">EITF </w:t>
            </w:r>
            <w:r>
              <w:rPr>
                <w:rFonts w:ascii="Courier New" w:hAnsi="Courier New"/>
                <w:i/>
                <w:color w:val="000000"/>
              </w:rPr>
              <w:t>Issues</w:t>
            </w:r>
            <w:r>
              <w:rPr>
                <w:rFonts w:ascii="Courier New" w:hAnsi="Courier New"/>
                <w:color w:val="000000"/>
              </w:rPr>
              <w:t xml:space="preserve"> are GAAP when entered in the Accounting Standards Codification.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American Institute of CPAs (AICPA)</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It has the authority to set U.S. accounting standards.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Securities and Exchange Commission</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It is the national organization for CPAs in the </w:t>
            </w:r>
            <w:r>
              <w:rPr>
                <w:rFonts w:ascii="Courier New" w:hAnsi="Courier New"/>
                <w:color w:val="000000"/>
              </w:rPr>
              <w:t>United States.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w:t>
      </w:r>
    </w:p>
    <w:tbl>
      <w:tblPr>
        <w:tblW w:w="0" w:type="auto"/>
        <w:tblLook w:val="04A0"/>
      </w:tblPr>
      <w:tblGrid>
        <w:gridCol w:w="3106"/>
        <w:gridCol w:w="4312"/>
        <w:gridCol w:w="1972"/>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Expenses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Net assets.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Equity</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Outflows of resources to generate revenues.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Distributions to owners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Cash dividends.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Investments by owners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Claims of creditors </w:t>
            </w:r>
            <w:r>
              <w:rPr>
                <w:rFonts w:ascii="Courier New" w:hAnsi="Courier New"/>
                <w:color w:val="000000"/>
              </w:rPr>
              <w:t>against the assets of a business.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Liabilities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Transfers of resources in exchange for common and preferred stock.</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w:t>
      </w:r>
    </w:p>
    <w:tbl>
      <w:tblPr>
        <w:tblW w:w="0" w:type="auto"/>
        <w:tblLook w:val="04A0"/>
      </w:tblPr>
      <w:tblGrid>
        <w:gridCol w:w="3043"/>
        <w:gridCol w:w="4431"/>
        <w:gridCol w:w="1916"/>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Losses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Net outflows from peripheral transactions.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Assets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Increases </w:t>
            </w:r>
            <w:r>
              <w:rPr>
                <w:rFonts w:ascii="Courier New" w:hAnsi="Courier New"/>
                <w:color w:val="000000"/>
              </w:rPr>
              <w:t>in equity from the sale of goods and/or services.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Revenues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Results if an asset is sold for more than book value.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Comprehensive income</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All changes in equity except owner transactions.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Gains</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Probable future economic benefits controlled by </w:t>
            </w:r>
            <w:r>
              <w:rPr>
                <w:rFonts w:ascii="Courier New" w:hAnsi="Courier New"/>
                <w:color w:val="000000"/>
              </w:rPr>
              <w:t>an entity.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w:t>
      </w:r>
    </w:p>
    <w:tbl>
      <w:tblPr>
        <w:tblW w:w="0" w:type="auto"/>
        <w:tblLook w:val="04A0"/>
      </w:tblPr>
      <w:tblGrid>
        <w:gridCol w:w="2531"/>
        <w:gridCol w:w="4800"/>
        <w:gridCol w:w="2059"/>
      </w:tblGrid>
      <w:tr w:rsidR="00ED78B2">
        <w:tc>
          <w:tcPr>
            <w:tcW w:w="54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w:t>
            </w:r>
          </w:p>
        </w:tc>
        <w:tc>
          <w:tcPr>
            <w:tcW w:w="9800" w:type="dxa"/>
            <w:tcMar>
              <w:top w:w="15" w:type="dxa"/>
              <w:left w:w="15" w:type="dxa"/>
              <w:bottom w:w="15" w:type="dxa"/>
              <w:right w:w="15" w:type="dxa"/>
            </w:tcMar>
          </w:tcPr>
          <w:p w:rsidR="00ED78B2" w:rsidRDefault="00772157">
            <w:pPr>
              <w:spacing w:after="0"/>
              <w:jc w:val="center"/>
            </w:pPr>
            <w:r>
              <w:rPr>
                <w:rFonts w:ascii="Courier New" w:hAnsi="Courier New"/>
                <w:b/>
                <w:color w:val="000000"/>
              </w:rPr>
              <w:t>PHRASE</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b/>
                <w:color w:val="000000"/>
              </w:rPr>
              <w:t>Term number that matches the phrase.</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 SEC</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Establishes auditing standards in the U.S. for public companies.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6</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2. FASB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Primary national organization of accountants working in industry.</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7</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3. IASB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Sets accounting </w:t>
            </w:r>
            <w:r>
              <w:rPr>
                <w:rFonts w:ascii="Courier New" w:hAnsi="Courier New"/>
                <w:color w:val="000000"/>
              </w:rPr>
              <w:t>standards in the United States.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2</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4. AICPA</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Provides timely responses to financial reporting issues.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5</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5. EITF</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The FASB's parent organization.</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10</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6. PCAOB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Advises the FASB.</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8</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7. IMA</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FASB's predecessor.</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9</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8. FASAC</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 xml:space="preserve">Regulates the financial reporting for </w:t>
            </w:r>
            <w:r>
              <w:rPr>
                <w:rFonts w:ascii="Courier New" w:hAnsi="Courier New"/>
                <w:color w:val="000000"/>
              </w:rPr>
              <w:t>public companies.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1</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9. APB</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National organization of certified public accountants.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4</w:t>
            </w:r>
          </w:p>
        </w:tc>
      </w:tr>
      <w:tr w:rsidR="00ED78B2">
        <w:tc>
          <w:tcPr>
            <w:tcW w:w="5400" w:type="dxa"/>
            <w:tcMar>
              <w:top w:w="15" w:type="dxa"/>
              <w:left w:w="225" w:type="dxa"/>
              <w:bottom w:w="15" w:type="dxa"/>
              <w:right w:w="15" w:type="dxa"/>
            </w:tcMar>
          </w:tcPr>
          <w:p w:rsidR="00ED78B2" w:rsidRDefault="00772157">
            <w:pPr>
              <w:spacing w:after="0"/>
            </w:pPr>
            <w:r>
              <w:rPr>
                <w:rFonts w:ascii="Courier New" w:hAnsi="Courier New"/>
                <w:b/>
                <w:color w:val="000000"/>
              </w:rPr>
              <w:t>10. FAF</w:t>
            </w:r>
          </w:p>
        </w:tc>
        <w:tc>
          <w:tcPr>
            <w:tcW w:w="9800" w:type="dxa"/>
            <w:tcMar>
              <w:top w:w="15" w:type="dxa"/>
              <w:left w:w="225" w:type="dxa"/>
              <w:bottom w:w="15" w:type="dxa"/>
              <w:right w:w="15" w:type="dxa"/>
            </w:tcMar>
          </w:tcPr>
          <w:p w:rsidR="00ED78B2" w:rsidRDefault="00772157">
            <w:pPr>
              <w:spacing w:after="0"/>
            </w:pPr>
            <w:r>
              <w:rPr>
                <w:rFonts w:ascii="Courier New" w:hAnsi="Courier New"/>
                <w:color w:val="000000"/>
              </w:rPr>
              <w:t>Sets global accounting standards.</w:t>
            </w:r>
          </w:p>
        </w:tc>
        <w:tc>
          <w:tcPr>
            <w:tcW w:w="4000" w:type="dxa"/>
            <w:tcMar>
              <w:top w:w="15" w:type="dxa"/>
              <w:left w:w="15" w:type="dxa"/>
              <w:bottom w:w="15" w:type="dxa"/>
              <w:right w:w="15" w:type="dxa"/>
            </w:tcMar>
          </w:tcPr>
          <w:p w:rsidR="00ED78B2" w:rsidRDefault="00772157">
            <w:pPr>
              <w:spacing w:after="0"/>
              <w:jc w:val="center"/>
            </w:pPr>
            <w:r>
              <w:rPr>
                <w:rFonts w:ascii="Courier New" w:hAnsi="Courier New"/>
                <w:color w:val="000000"/>
              </w:rPr>
              <w:t>3</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 These amounts are different because of the differences between cash and accrual accounting. As opposed to cash flows</w:t>
      </w:r>
      <w:r>
        <w:rPr>
          <w:rFonts w:ascii="Times New Roman"/>
          <w:sz w:val="32"/>
        </w:rPr>
        <w:t xml:space="preserve"> from operations, net income includes both revenues and expenses the timing of which differs from the timing of certain cash receipts and payments. Examples would be credit sales in which the revenues are recorded before the collection of cash and cost of </w:t>
      </w:r>
      <w:r>
        <w:rPr>
          <w:rFonts w:ascii="Times New Roman"/>
          <w:sz w:val="32"/>
        </w:rPr>
        <w:t>goods sold in which the expense often is recorded later than the cash payment to the supplier for the merchandise.</w:t>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11)1.Disagree. This is a violation of the historical cost (original transaction value) principle.</w:t>
      </w:r>
      <w:r>
        <w:br/>
      </w:r>
      <w:r>
        <w:rPr>
          <w:rFonts w:ascii="Times New Roman" w:hAnsi="Times New Roman"/>
          <w:color w:val="000000"/>
          <w:sz w:val="32"/>
        </w:rPr>
        <w:t>2.Disagree. This is a violation of the</w:t>
      </w:r>
      <w:r>
        <w:rPr>
          <w:rFonts w:ascii="Times New Roman" w:hAnsi="Times New Roman"/>
          <w:color w:val="000000"/>
          <w:sz w:val="32"/>
        </w:rPr>
        <w:t xml:space="preserve"> economic entity assumption.</w:t>
      </w:r>
      <w:r>
        <w:br/>
      </w:r>
      <w:r>
        <w:rPr>
          <w:rFonts w:ascii="Times New Roman" w:hAnsi="Times New Roman"/>
          <w:color w:val="000000"/>
          <w:sz w:val="32"/>
        </w:rPr>
        <w:t>3.Disagree. The seller has not satisfied its obligation to deliver goods.</w:t>
      </w:r>
      <w:r>
        <w:br/>
      </w:r>
      <w:r>
        <w:rPr>
          <w:rFonts w:ascii="Times New Roman" w:hAnsi="Times New Roman"/>
          <w:color w:val="000000"/>
          <w:sz w:val="32"/>
        </w:rPr>
        <w:t>4.Disagree. This is a violation of matching.</w:t>
      </w:r>
      <w:r>
        <w:br/>
      </w:r>
      <w:r>
        <w:rPr>
          <w:rFonts w:ascii="Times New Roman" w:hAnsi="Times New Roman"/>
          <w:color w:val="000000"/>
          <w:sz w:val="32"/>
        </w:rPr>
        <w:t>5.Agree. The company is conforming to the full disclosure principle.</w:t>
      </w:r>
      <w:r>
        <w:br/>
      </w:r>
      <w:r>
        <w:rPr>
          <w:rFonts w:ascii="Times New Roman" w:hAnsi="Times New Roman"/>
          <w:color w:val="000000"/>
          <w:sz w:val="32"/>
        </w:rPr>
        <w:t xml:space="preserve">6.Disagree. This is a violation of the </w:t>
      </w:r>
      <w:r>
        <w:rPr>
          <w:rFonts w:ascii="Times New Roman" w:hAnsi="Times New Roman"/>
          <w:color w:val="000000"/>
          <w:sz w:val="32"/>
        </w:rPr>
        <w:t>periodicity assumption.</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12)Economic entity: All economic events can be identified with a particular economic entity.</w:t>
      </w:r>
      <w:r>
        <w:br/>
      </w:r>
      <w:r>
        <w:rPr>
          <w:rFonts w:ascii="Times New Roman" w:hAnsi="Times New Roman"/>
          <w:color w:val="000000"/>
          <w:sz w:val="32"/>
        </w:rPr>
        <w:t>Going concern: In the absence of information to the contrary, it is anticipated that a business entity will continue to operate indef</w:t>
      </w:r>
      <w:r>
        <w:rPr>
          <w:rFonts w:ascii="Times New Roman" w:hAnsi="Times New Roman"/>
          <w:color w:val="000000"/>
          <w:sz w:val="32"/>
        </w:rPr>
        <w:t>initely.</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13)Balance sheet, Income statement, Statement of cash flows, Statement of shareholders' equity.</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14)In order to provide consistency, a conceptual framework (a map clearly defining beliefs or structure) must be provided. This is the foun</w:t>
      </w:r>
      <w:r>
        <w:rPr>
          <w:rFonts w:ascii="Times New Roman" w:hAnsi="Times New Roman"/>
          <w:color w:val="000000"/>
          <w:sz w:val="32"/>
        </w:rPr>
        <w:t>dation for a strong, logical, and fair system. For example, in debating accounting for stock-based compensation, the FASB's conceptual framework explains the rationale for treating stock options as an expense. By relating the accounting for such compensati</w:t>
      </w:r>
      <w:r>
        <w:rPr>
          <w:rFonts w:ascii="Times New Roman" w:hAnsi="Times New Roman"/>
          <w:color w:val="000000"/>
          <w:sz w:val="32"/>
        </w:rPr>
        <w:t>on to the purpose of financial statements and their qualitative characteristics, the FASB can defend its positions without the bias inherent in such controversial issues.</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15)The Securities and Exchange Commission is a federal agency that has the auth</w:t>
      </w:r>
      <w:r>
        <w:rPr>
          <w:rFonts w:ascii="Times New Roman" w:hAnsi="Times New Roman"/>
          <w:color w:val="000000"/>
          <w:sz w:val="32"/>
        </w:rPr>
        <w:t>ority to set accounting standards. However, the SEC has always relied on a private-sector body, such as the current FASB, to accomplish that task.</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16)The Emerging Issues Task Force (EITF) acts as a filter for the FASB. It includes 15 individuals from</w:t>
      </w:r>
      <w:r>
        <w:rPr>
          <w:rFonts w:ascii="Times New Roman" w:hAnsi="Times New Roman"/>
          <w:color w:val="000000"/>
          <w:sz w:val="32"/>
        </w:rPr>
        <w:t xml:space="preserve"> public accounting and private industry along with a representative from the FASB and an SEC observer. The task force focuses on emerging issues and attempts to reach a consensus, speeding up the standard-setting process.</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17)Changes in GAAP can have </w:t>
      </w:r>
      <w:r>
        <w:rPr>
          <w:rFonts w:ascii="Times New Roman" w:hAnsi="Times New Roman"/>
          <w:color w:val="000000"/>
          <w:sz w:val="32"/>
        </w:rPr>
        <w:t>significant differential effects on companies, investors, creditors, and other interest groups. The FASB must gauge the economic consequences of a change in accounting standards. The process by which financial accounting standards are created includes publ</w:t>
      </w:r>
      <w:r>
        <w:rPr>
          <w:rFonts w:ascii="Times New Roman" w:hAnsi="Times New Roman"/>
          <w:color w:val="000000"/>
          <w:sz w:val="32"/>
        </w:rPr>
        <w:t xml:space="preserve">ic comment and sometimes hearings. Ultimately, a vote must be taken to pass a proposed change in GAAP. Accounting for stock-based compensations (options) and postretirement health care benefits are examples where accounting practices have been affected by </w:t>
      </w:r>
      <w:r>
        <w:rPr>
          <w:rFonts w:ascii="Times New Roman" w:hAnsi="Times New Roman"/>
          <w:color w:val="000000"/>
          <w:sz w:val="32"/>
        </w:rPr>
        <w:t>political influences on GAAP.</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18)The Act requires the regulation of auditors and the types of services they furnish to clients, increases accountability of corporate executives, addresses conflicts of interest for auditors and securities analysts, </w:t>
      </w:r>
      <w:r>
        <w:rPr>
          <w:rFonts w:ascii="Times New Roman" w:hAnsi="Times New Roman"/>
          <w:color w:val="000000"/>
          <w:sz w:val="32"/>
        </w:rPr>
        <w:t>and requires that companies document and report on the adequacy of their internal controls. It also requires auditors to express an opinion on management's assessment of internal controls, and the auditors must also express their own opinion on company int</w:t>
      </w:r>
      <w:r>
        <w:rPr>
          <w:rFonts w:ascii="Times New Roman" w:hAnsi="Times New Roman"/>
          <w:color w:val="000000"/>
          <w:sz w:val="32"/>
        </w:rPr>
        <w:t>ernal controls.</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19)Outside auditors add credibility to financial statements, increasing the confidence of capital market participants who rely on financial statements in making investment and credit decisions and recommendations.</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20)Starting in</w:t>
      </w:r>
      <w:r>
        <w:rPr>
          <w:rFonts w:ascii="Times New Roman" w:hAnsi="Times New Roman"/>
          <w:color w:val="000000"/>
          <w:sz w:val="32"/>
        </w:rPr>
        <w:t xml:space="preserve"> 2019, audit reports include descriptions of Critical audit matters (CAMs), including discussion of how the CAM was addressed in the audit.</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21)Materiality—Information is material if it can have an effect on a decision made by a user. Thus, materialit</w:t>
      </w:r>
      <w:r>
        <w:rPr>
          <w:rFonts w:ascii="Times New Roman" w:hAnsi="Times New Roman"/>
          <w:color w:val="000000"/>
          <w:sz w:val="32"/>
        </w:rPr>
        <w:t>y is an aspect of relevance. If an item is not material, GAAP need not be followed. For example, if a large corporation purchased a water cooler for one of its common areas for $120, the amount could be expensed rather than recorded as an asset even though</w:t>
      </w:r>
      <w:r>
        <w:rPr>
          <w:rFonts w:ascii="Times New Roman" w:hAnsi="Times New Roman"/>
          <w:color w:val="000000"/>
          <w:sz w:val="32"/>
        </w:rPr>
        <w:t xml:space="preserve"> the cooler will be useful for several years. Materiality is a judgment call. Materiality is concerned with both the dollar amount of an item and/or the nature of an item. It would probably be material if Microsoft received $1,000,000 in bribes from a Chin</w:t>
      </w:r>
      <w:r>
        <w:rPr>
          <w:rFonts w:ascii="Times New Roman" w:hAnsi="Times New Roman"/>
          <w:color w:val="000000"/>
          <w:sz w:val="32"/>
        </w:rPr>
        <w:t>ese company for its technology. A $1,000,000 write-off of old equipment would probably be immaterial for Microsoft.</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22)Relevance and Faithful Representation. Relevance requires that information have predictive and confirmatory value, and that it be m</w:t>
      </w:r>
      <w:r>
        <w:rPr>
          <w:rFonts w:ascii="Times New Roman" w:hAnsi="Times New Roman"/>
          <w:color w:val="000000"/>
          <w:sz w:val="32"/>
        </w:rPr>
        <w:t>aterial. Faithful representation requires that there is agreement between a measure and a real-world phenomenon that the measure is supposed to represent. It requires that the information be complete, neutral, and free from error.</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23)If a country exp</w:t>
      </w:r>
      <w:r>
        <w:rPr>
          <w:rFonts w:ascii="Times New Roman" w:hAnsi="Times New Roman"/>
          <w:color w:val="000000"/>
          <w:sz w:val="32"/>
        </w:rPr>
        <w:t>eriences severe inflation, this would violate the assumption that dollar amounts are constantly valued. This would limit the usefulness of adding numbers in financial statements, because (for instance) costs at different times are not comparable without ad</w:t>
      </w:r>
      <w:r>
        <w:rPr>
          <w:rFonts w:ascii="Times New Roman" w:hAnsi="Times New Roman"/>
          <w:color w:val="000000"/>
          <w:sz w:val="32"/>
        </w:rPr>
        <w:t>justing for changes in purchasing power.</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24)Periodicity—The life of a company can be divided into artificial periods to provide timely information to external users.</w:t>
      </w:r>
      <w:r>
        <w:br/>
      </w:r>
      <w:r>
        <w:rPr>
          <w:rFonts w:ascii="Times New Roman" w:hAnsi="Times New Roman"/>
          <w:color w:val="000000"/>
          <w:sz w:val="32"/>
        </w:rPr>
        <w:t xml:space="preserve">Monetary unit—In the United States, financial statement elements should be measured </w:t>
      </w:r>
      <w:r>
        <w:rPr>
          <w:rFonts w:ascii="Times New Roman" w:hAnsi="Times New Roman"/>
          <w:color w:val="000000"/>
          <w:sz w:val="32"/>
        </w:rPr>
        <w:t>in terms of the U.S. dollar. It assumes that the value of a dollar is stable over time.</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25)Historical cost—A measurement attribute under which asset and liability measurements are based on the amount given or received in an exchange transaction.</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26)Fair value is defined as the price that would be received to sell assets or paid to transfer a liability in an orderly transaction between market participants at the measurement date.</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27)Historically, financial accounting relied on transacti</w:t>
      </w:r>
      <w:r>
        <w:rPr>
          <w:rFonts w:ascii="Times New Roman" w:hAnsi="Times New Roman"/>
          <w:color w:val="000000"/>
          <w:sz w:val="32"/>
        </w:rPr>
        <w:t>on amounts (historical cost) as the fundamental measurement approach for reporting assets and liabilities. As markets have matured, it is more relevant and feasible to report some assets and liabilities at their fair values, particularly if such items have</w:t>
      </w:r>
      <w:r>
        <w:rPr>
          <w:rFonts w:ascii="Times New Roman" w:hAnsi="Times New Roman"/>
          <w:color w:val="000000"/>
          <w:sz w:val="32"/>
        </w:rPr>
        <w:t xml:space="preserve"> a ready market that is active.</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28)a.Historical cost: the amount given or received in an exchange transaction.</w:t>
      </w:r>
      <w:r>
        <w:br/>
      </w:r>
      <w:r>
        <w:rPr>
          <w:rFonts w:ascii="Times New Roman" w:hAnsi="Times New Roman"/>
          <w:color w:val="000000"/>
          <w:sz w:val="32"/>
        </w:rPr>
        <w:t>b.Net realizable value: the net amount of cash into which an asset is expected to be converted in the ordinary course of business.</w:t>
      </w:r>
      <w:r>
        <w:br/>
      </w:r>
      <w:r>
        <w:rPr>
          <w:rFonts w:ascii="Times New Roman" w:hAnsi="Times New Roman"/>
          <w:color w:val="000000"/>
          <w:sz w:val="32"/>
        </w:rPr>
        <w:t>c.Curren</w:t>
      </w:r>
      <w:r>
        <w:rPr>
          <w:rFonts w:ascii="Times New Roman" w:hAnsi="Times New Roman"/>
          <w:color w:val="000000"/>
          <w:sz w:val="32"/>
        </w:rPr>
        <w:t>t cost: the cost that would be incurred to purchase or reproduce an asset.</w:t>
      </w:r>
      <w:r>
        <w:br/>
      </w:r>
      <w:r>
        <w:rPr>
          <w:rFonts w:ascii="Times New Roman" w:hAnsi="Times New Roman"/>
          <w:color w:val="000000"/>
          <w:sz w:val="32"/>
        </w:rPr>
        <w:t>d.Present value: the sum of future cash flows discounted for the time value of money.</w:t>
      </w:r>
      <w:r>
        <w:br/>
      </w:r>
      <w:r>
        <w:rPr>
          <w:rFonts w:ascii="Times New Roman" w:hAnsi="Times New Roman"/>
          <w:color w:val="000000"/>
          <w:sz w:val="32"/>
        </w:rPr>
        <w:t>e.Fair value: the price that would be received to sell assets or transfer liabilities in an ord</w:t>
      </w:r>
      <w:r>
        <w:rPr>
          <w:rFonts w:ascii="Times New Roman" w:hAnsi="Times New Roman"/>
          <w:color w:val="000000"/>
          <w:sz w:val="32"/>
        </w:rPr>
        <w:t>erly market transaction.</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29)a.Quoted market prices in active markets for identical assets or liabilities.</w:t>
      </w:r>
      <w:r>
        <w:br/>
      </w:r>
      <w:r>
        <w:rPr>
          <w:rFonts w:ascii="Times New Roman" w:hAnsi="Times New Roman"/>
          <w:color w:val="000000"/>
          <w:sz w:val="32"/>
        </w:rPr>
        <w:t>b.Inputs other than quoted prices that are observable for the asset or liability. These inputs include quoted prices for similar assets or liabi</w:t>
      </w:r>
      <w:r>
        <w:rPr>
          <w:rFonts w:ascii="Times New Roman" w:hAnsi="Times New Roman"/>
          <w:color w:val="000000"/>
          <w:sz w:val="32"/>
        </w:rPr>
        <w:t>lities in active or inactive markets and inputs that are derived principally from or corroborated by observable related market data.</w:t>
      </w:r>
      <w:r>
        <w:br/>
      </w:r>
      <w:r>
        <w:rPr>
          <w:rFonts w:ascii="Times New Roman" w:hAnsi="Times New Roman"/>
          <w:color w:val="000000"/>
          <w:sz w:val="32"/>
        </w:rPr>
        <w:t>c.Unobservable inputs that reflect the entity's own assumptions about the assumptions market participants would use in pric</w:t>
      </w:r>
      <w:r>
        <w:rPr>
          <w:rFonts w:ascii="Times New Roman" w:hAnsi="Times New Roman"/>
          <w:color w:val="000000"/>
          <w:sz w:val="32"/>
        </w:rPr>
        <w:t>ing the asset or liability developed based on the best information available in the circumstances.</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30)Under the revenue/expense approach, we emphasize principles for recognizing revenues and expenses, with some assets and liabilities recognized as ne</w:t>
      </w:r>
      <w:r>
        <w:rPr>
          <w:rFonts w:ascii="Times New Roman" w:hAnsi="Times New Roman"/>
          <w:color w:val="000000"/>
          <w:sz w:val="32"/>
        </w:rPr>
        <w:t>cessary to make the balance sheet reconcile with the income statement. Much of our accounting for revenues and expenses follows this revenue/expense approach.</w:t>
      </w:r>
      <w:r>
        <w:br/>
      </w:r>
      <w:r>
        <w:rPr>
          <w:rFonts w:ascii="Times New Roman" w:hAnsi="Times New Roman"/>
          <w:color w:val="000000"/>
          <w:sz w:val="32"/>
        </w:rPr>
        <w:t xml:space="preserve">Under the asset/liability approach, on the other hand, we first recognize and measure the assets </w:t>
      </w:r>
      <w:r>
        <w:rPr>
          <w:rFonts w:ascii="Times New Roman" w:hAnsi="Times New Roman"/>
          <w:color w:val="000000"/>
          <w:sz w:val="32"/>
        </w:rPr>
        <w:t>and liabilities that exist at a balance sheet date and, secondly, recognize and measure the revenues, expenses, gains, and losses needed to account for the changes in these assets and liabilities from the previous measurement date. Therefore, we should try</w:t>
      </w:r>
      <w:r>
        <w:rPr>
          <w:rFonts w:ascii="Times New Roman" w:hAnsi="Times New Roman"/>
          <w:color w:val="000000"/>
          <w:sz w:val="32"/>
        </w:rPr>
        <w:t xml:space="preserve"> to recognize and measure assets and liabilities appropriately, and as a result will also capture their inflows and outflows in a manner that provides relevant and representationally faithful information about revenues and expenses.</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31)The conceptual</w:t>
      </w:r>
      <w:r>
        <w:rPr>
          <w:rFonts w:ascii="Times New Roman" w:hAnsi="Times New Roman"/>
          <w:color w:val="000000"/>
          <w:sz w:val="32"/>
        </w:rPr>
        <w:t xml:space="preserve"> frameworks in U.S. GAAP and IFRS are very similar and are converging even more with ongoing efforts by the FASB and IASB. However, in U.S. GAAP, the conceptual framework primarily provides guidance to standard setters to help them develop high-quality sta</w:t>
      </w:r>
      <w:r>
        <w:rPr>
          <w:rFonts w:ascii="Times New Roman" w:hAnsi="Times New Roman"/>
          <w:color w:val="000000"/>
          <w:sz w:val="32"/>
        </w:rPr>
        <w:t>ndards. In IFRS the conceptual framework guides standard setting, but in addition it is supposed to provide a basis for practitioners to make accounting judgments when another IFRS standard does not apply. Also, IFRS emphasizes the overarching concept of t</w:t>
      </w:r>
      <w:r>
        <w:rPr>
          <w:rFonts w:ascii="Times New Roman" w:hAnsi="Times New Roman"/>
          <w:color w:val="000000"/>
          <w:sz w:val="32"/>
        </w:rPr>
        <w:t>he financial statements providing a "true and fair representation" of the company. U.S. GAAP does not include a similar requirement, but U.S. auditing standards require this consideration.</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32)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34)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35)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w:t>
      </w:r>
      <w:r>
        <w:rPr>
          <w:rFonts w:ascii="Times New Roman"/>
          <w:sz w:val="32"/>
        </w:rPr>
        <w:t>7)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Share price appreciation = $120,100 − $101,000 = $19,100</w:t>
      </w:r>
      <w:r>
        <w:br/>
      </w:r>
      <w:r>
        <w:rPr>
          <w:rFonts w:ascii="Times New Roman" w:hAnsi="Times New Roman"/>
          <w:color w:val="000000"/>
          <w:sz w:val="32"/>
        </w:rPr>
        <w:t>Rate of return = ($1,100 dividends + $19,100 share price appreciation) ÷ $101,000 initial investment = 20%</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38)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Share price appreciation = $120,000 − $100,000 = $20,000</w:t>
      </w:r>
      <w:r>
        <w:br/>
      </w:r>
      <w:r>
        <w:rPr>
          <w:rFonts w:ascii="Times New Roman" w:hAnsi="Times New Roman"/>
          <w:color w:val="000000"/>
          <w:sz w:val="32"/>
        </w:rPr>
        <w:t>Rate o</w:t>
      </w:r>
      <w:r>
        <w:rPr>
          <w:rFonts w:ascii="Times New Roman" w:hAnsi="Times New Roman"/>
          <w:color w:val="000000"/>
          <w:sz w:val="32"/>
        </w:rPr>
        <w:t>f return = ($1,000 dividends + $20,000 share price appreciation) ÷ $100,000 initial investment = 21%</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40)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41)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42)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43)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44)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45)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46)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47)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49)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52)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53)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54)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55)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56)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57)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58)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59)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60)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61)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62)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63)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64)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66)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67)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68)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69)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70)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71)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72)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73)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74)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75)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76)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77)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79)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80)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81)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82)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83)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84)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85)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86)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88)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89)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90)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91)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92)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93)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94)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95)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96)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97)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98)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99)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100)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101)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102)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103)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104)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105)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106)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107)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108)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109)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110)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111)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112)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113)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114)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115)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116)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117)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118)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119)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120) B</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121)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122) C</w:t>
      </w:r>
      <w:r>
        <w:rPr>
          <w:rFonts w:ascii="Times New Roman"/>
          <w:sz w:val="32"/>
        </w:rPr>
        <w:br/>
      </w:r>
    </w:p>
    <w:tbl>
      <w:tblPr>
        <w:tblW w:w="0" w:type="auto"/>
        <w:tblLook w:val="04A0"/>
      </w:tblPr>
      <w:tblGrid>
        <w:gridCol w:w="5043"/>
        <w:gridCol w:w="1731"/>
        <w:gridCol w:w="1926"/>
      </w:tblGrid>
      <w:tr w:rsidR="00ED78B2">
        <w:tc>
          <w:tcPr>
            <w:tcW w:w="5043" w:type="dxa"/>
            <w:tcMar>
              <w:top w:w="15" w:type="dxa"/>
              <w:left w:w="225" w:type="dxa"/>
              <w:bottom w:w="15" w:type="dxa"/>
              <w:right w:w="15" w:type="dxa"/>
            </w:tcMar>
          </w:tcPr>
          <w:p w:rsidR="00ED78B2" w:rsidRDefault="00772157">
            <w:pPr>
              <w:spacing w:after="0"/>
            </w:pPr>
            <w:r>
              <w:rPr>
                <w:rFonts w:ascii="Courier New" w:hAnsi="Courier New"/>
                <w:b/>
                <w:color w:val="000000"/>
              </w:rPr>
              <w:t>Revenues</w:t>
            </w:r>
          </w:p>
        </w:tc>
        <w:tc>
          <w:tcPr>
            <w:tcW w:w="1731" w:type="dxa"/>
            <w:tcMar>
              <w:top w:w="15" w:type="dxa"/>
              <w:left w:w="15" w:type="dxa"/>
              <w:bottom w:w="15" w:type="dxa"/>
              <w:right w:w="15" w:type="dxa"/>
            </w:tcMar>
          </w:tcPr>
          <w:p w:rsidR="00ED78B2" w:rsidRDefault="00ED78B2"/>
        </w:tc>
        <w:tc>
          <w:tcPr>
            <w:tcW w:w="1926" w:type="dxa"/>
            <w:tcMar>
              <w:top w:w="15" w:type="dxa"/>
              <w:left w:w="15" w:type="dxa"/>
              <w:bottom w:w="15" w:type="dxa"/>
              <w:right w:w="150" w:type="dxa"/>
            </w:tcMar>
          </w:tcPr>
          <w:p w:rsidR="00ED78B2" w:rsidRDefault="00772157">
            <w:pPr>
              <w:spacing w:after="0"/>
              <w:jc w:val="right"/>
            </w:pPr>
            <w:r>
              <w:rPr>
                <w:rFonts w:ascii="Courier New" w:hAnsi="Courier New"/>
                <w:color w:val="000000"/>
              </w:rPr>
              <w:t>$ 250,000</w:t>
            </w:r>
          </w:p>
        </w:tc>
      </w:tr>
      <w:tr w:rsidR="00ED78B2">
        <w:tc>
          <w:tcPr>
            <w:tcW w:w="5043" w:type="dxa"/>
            <w:tcMar>
              <w:top w:w="15" w:type="dxa"/>
              <w:left w:w="225" w:type="dxa"/>
              <w:bottom w:w="15" w:type="dxa"/>
              <w:right w:w="15" w:type="dxa"/>
            </w:tcMar>
          </w:tcPr>
          <w:p w:rsidR="00ED78B2" w:rsidRDefault="00772157">
            <w:pPr>
              <w:spacing w:after="0"/>
            </w:pPr>
            <w:r>
              <w:rPr>
                <w:rFonts w:ascii="Courier New" w:hAnsi="Courier New"/>
                <w:b/>
                <w:color w:val="000000"/>
              </w:rPr>
              <w:t>Expenses:</w:t>
            </w:r>
          </w:p>
        </w:tc>
        <w:tc>
          <w:tcPr>
            <w:tcW w:w="1731" w:type="dxa"/>
            <w:tcMar>
              <w:top w:w="15" w:type="dxa"/>
              <w:left w:w="15" w:type="dxa"/>
              <w:bottom w:w="15" w:type="dxa"/>
              <w:right w:w="15" w:type="dxa"/>
            </w:tcMar>
          </w:tcPr>
          <w:p w:rsidR="00ED78B2" w:rsidRDefault="00ED78B2"/>
        </w:tc>
        <w:tc>
          <w:tcPr>
            <w:tcW w:w="1926" w:type="dxa"/>
            <w:tcMar>
              <w:top w:w="15" w:type="dxa"/>
              <w:left w:w="15" w:type="dxa"/>
              <w:bottom w:w="15" w:type="dxa"/>
              <w:right w:w="150" w:type="dxa"/>
            </w:tcMar>
          </w:tcPr>
          <w:p w:rsidR="00ED78B2" w:rsidRDefault="00ED78B2"/>
        </w:tc>
      </w:tr>
      <w:tr w:rsidR="00ED78B2">
        <w:tc>
          <w:tcPr>
            <w:tcW w:w="5043" w:type="dxa"/>
            <w:tcMar>
              <w:top w:w="15" w:type="dxa"/>
              <w:left w:w="450" w:type="dxa"/>
              <w:bottom w:w="15" w:type="dxa"/>
              <w:right w:w="15" w:type="dxa"/>
            </w:tcMar>
          </w:tcPr>
          <w:p w:rsidR="00ED78B2" w:rsidRDefault="00772157">
            <w:pPr>
              <w:spacing w:after="0"/>
            </w:pPr>
            <w:r>
              <w:rPr>
                <w:rFonts w:ascii="Courier New" w:hAnsi="Courier New"/>
                <w:b/>
                <w:color w:val="000000"/>
              </w:rPr>
              <w:t>Cost of goods sold</w:t>
            </w:r>
          </w:p>
        </w:tc>
        <w:tc>
          <w:tcPr>
            <w:tcW w:w="1731" w:type="dxa"/>
            <w:tcMar>
              <w:top w:w="15" w:type="dxa"/>
              <w:left w:w="15" w:type="dxa"/>
              <w:bottom w:w="15" w:type="dxa"/>
              <w:right w:w="150" w:type="dxa"/>
            </w:tcMar>
          </w:tcPr>
          <w:p w:rsidR="00ED78B2" w:rsidRDefault="00772157">
            <w:pPr>
              <w:spacing w:after="0"/>
              <w:jc w:val="right"/>
            </w:pPr>
            <w:r>
              <w:rPr>
                <w:rFonts w:ascii="Courier New" w:hAnsi="Courier New"/>
                <w:color w:val="000000"/>
              </w:rPr>
              <w:t>$ 90,000</w:t>
            </w:r>
          </w:p>
        </w:tc>
        <w:tc>
          <w:tcPr>
            <w:tcW w:w="1926" w:type="dxa"/>
            <w:tcMar>
              <w:top w:w="15" w:type="dxa"/>
              <w:left w:w="15" w:type="dxa"/>
              <w:bottom w:w="15" w:type="dxa"/>
              <w:right w:w="150" w:type="dxa"/>
            </w:tcMar>
          </w:tcPr>
          <w:p w:rsidR="00ED78B2" w:rsidRDefault="00ED78B2"/>
        </w:tc>
      </w:tr>
      <w:tr w:rsidR="00ED78B2">
        <w:tc>
          <w:tcPr>
            <w:tcW w:w="5043" w:type="dxa"/>
            <w:tcMar>
              <w:top w:w="15" w:type="dxa"/>
              <w:left w:w="450" w:type="dxa"/>
              <w:bottom w:w="15" w:type="dxa"/>
              <w:right w:w="15" w:type="dxa"/>
            </w:tcMar>
          </w:tcPr>
          <w:p w:rsidR="00ED78B2" w:rsidRDefault="00772157">
            <w:pPr>
              <w:spacing w:after="0"/>
            </w:pPr>
            <w:r>
              <w:rPr>
                <w:rFonts w:ascii="Courier New" w:hAnsi="Courier New"/>
                <w:b/>
                <w:color w:val="000000"/>
              </w:rPr>
              <w:t>Salaries</w:t>
            </w:r>
          </w:p>
        </w:tc>
        <w:tc>
          <w:tcPr>
            <w:tcW w:w="1731" w:type="dxa"/>
            <w:tcMar>
              <w:top w:w="15" w:type="dxa"/>
              <w:left w:w="15" w:type="dxa"/>
              <w:bottom w:w="15" w:type="dxa"/>
              <w:right w:w="150" w:type="dxa"/>
            </w:tcMar>
          </w:tcPr>
          <w:p w:rsidR="00ED78B2" w:rsidRDefault="00772157">
            <w:pPr>
              <w:spacing w:after="0"/>
              <w:jc w:val="right"/>
            </w:pPr>
            <w:r>
              <w:rPr>
                <w:rFonts w:ascii="Courier New" w:hAnsi="Courier New"/>
                <w:color w:val="000000"/>
              </w:rPr>
              <w:t>12,500</w:t>
            </w:r>
          </w:p>
        </w:tc>
        <w:tc>
          <w:tcPr>
            <w:tcW w:w="1926" w:type="dxa"/>
            <w:tcMar>
              <w:top w:w="15" w:type="dxa"/>
              <w:left w:w="15" w:type="dxa"/>
              <w:bottom w:w="15" w:type="dxa"/>
              <w:right w:w="150" w:type="dxa"/>
            </w:tcMar>
          </w:tcPr>
          <w:p w:rsidR="00ED78B2" w:rsidRDefault="00ED78B2"/>
        </w:tc>
      </w:tr>
      <w:tr w:rsidR="00ED78B2">
        <w:tc>
          <w:tcPr>
            <w:tcW w:w="5043" w:type="dxa"/>
            <w:tcMar>
              <w:top w:w="15" w:type="dxa"/>
              <w:left w:w="450" w:type="dxa"/>
              <w:bottom w:w="15" w:type="dxa"/>
              <w:right w:w="15" w:type="dxa"/>
            </w:tcMar>
          </w:tcPr>
          <w:p w:rsidR="00ED78B2" w:rsidRDefault="00772157">
            <w:pPr>
              <w:spacing w:after="0"/>
            </w:pPr>
            <w:r>
              <w:rPr>
                <w:rFonts w:ascii="Courier New" w:hAnsi="Courier New"/>
                <w:b/>
                <w:color w:val="000000"/>
              </w:rPr>
              <w:t>Interest</w:t>
            </w:r>
          </w:p>
        </w:tc>
        <w:tc>
          <w:tcPr>
            <w:tcW w:w="1731" w:type="dxa"/>
            <w:tcMar>
              <w:top w:w="15" w:type="dxa"/>
              <w:left w:w="15" w:type="dxa"/>
              <w:bottom w:w="15" w:type="dxa"/>
              <w:right w:w="150" w:type="dxa"/>
            </w:tcMar>
          </w:tcPr>
          <w:p w:rsidR="00ED78B2" w:rsidRDefault="00772157">
            <w:pPr>
              <w:spacing w:after="0"/>
              <w:jc w:val="right"/>
            </w:pPr>
            <w:r>
              <w:rPr>
                <w:rFonts w:ascii="Courier New" w:hAnsi="Courier New"/>
                <w:color w:val="000000"/>
              </w:rPr>
              <w:t>2,700</w:t>
            </w:r>
          </w:p>
        </w:tc>
        <w:tc>
          <w:tcPr>
            <w:tcW w:w="1926" w:type="dxa"/>
            <w:tcMar>
              <w:top w:w="15" w:type="dxa"/>
              <w:left w:w="15" w:type="dxa"/>
              <w:bottom w:w="15" w:type="dxa"/>
              <w:right w:w="150" w:type="dxa"/>
            </w:tcMar>
          </w:tcPr>
          <w:p w:rsidR="00ED78B2" w:rsidRDefault="00ED78B2"/>
        </w:tc>
      </w:tr>
      <w:tr w:rsidR="00ED78B2">
        <w:trPr>
          <w:trHeight w:val="15"/>
        </w:trPr>
        <w:tc>
          <w:tcPr>
            <w:tcW w:w="5043" w:type="dxa"/>
            <w:tcMar>
              <w:top w:w="15" w:type="dxa"/>
              <w:left w:w="450" w:type="dxa"/>
              <w:bottom w:w="15" w:type="dxa"/>
              <w:right w:w="15" w:type="dxa"/>
            </w:tcMar>
          </w:tcPr>
          <w:p w:rsidR="00ED78B2" w:rsidRDefault="00772157">
            <w:pPr>
              <w:spacing w:after="0"/>
            </w:pPr>
            <w:r>
              <w:rPr>
                <w:rFonts w:ascii="Courier New" w:hAnsi="Courier New"/>
                <w:b/>
                <w:color w:val="000000"/>
              </w:rPr>
              <w:t>Insurance</w:t>
            </w:r>
          </w:p>
        </w:tc>
        <w:tc>
          <w:tcPr>
            <w:tcW w:w="1731"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3,650</w:t>
            </w:r>
          </w:p>
        </w:tc>
        <w:tc>
          <w:tcPr>
            <w:tcW w:w="1926"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108,850</w:t>
            </w:r>
          </w:p>
        </w:tc>
      </w:tr>
      <w:tr w:rsidR="00ED78B2">
        <w:tc>
          <w:tcPr>
            <w:tcW w:w="5043" w:type="dxa"/>
            <w:tcMar>
              <w:top w:w="15" w:type="dxa"/>
              <w:left w:w="225" w:type="dxa"/>
              <w:bottom w:w="15" w:type="dxa"/>
              <w:right w:w="15" w:type="dxa"/>
            </w:tcMar>
          </w:tcPr>
          <w:p w:rsidR="00ED78B2" w:rsidRDefault="00772157">
            <w:pPr>
              <w:spacing w:after="0"/>
            </w:pPr>
            <w:r>
              <w:rPr>
                <w:rFonts w:ascii="Courier New" w:hAnsi="Courier New"/>
                <w:b/>
                <w:color w:val="000000"/>
              </w:rPr>
              <w:t xml:space="preserve">Income before </w:t>
            </w:r>
            <w:r>
              <w:rPr>
                <w:rFonts w:ascii="Courier New" w:hAnsi="Courier New"/>
                <w:b/>
                <w:color w:val="000000"/>
              </w:rPr>
              <w:t>tax</w:t>
            </w:r>
          </w:p>
        </w:tc>
        <w:tc>
          <w:tcPr>
            <w:tcW w:w="1731" w:type="dxa"/>
            <w:tcMar>
              <w:top w:w="15" w:type="dxa"/>
              <w:left w:w="15" w:type="dxa"/>
              <w:bottom w:w="15" w:type="dxa"/>
              <w:right w:w="15" w:type="dxa"/>
            </w:tcMar>
          </w:tcPr>
          <w:p w:rsidR="00ED78B2" w:rsidRDefault="00ED78B2"/>
        </w:tc>
        <w:tc>
          <w:tcPr>
            <w:tcW w:w="1926" w:type="dxa"/>
            <w:tcMar>
              <w:top w:w="15" w:type="dxa"/>
              <w:left w:w="15" w:type="dxa"/>
              <w:bottom w:w="15" w:type="dxa"/>
              <w:right w:w="150" w:type="dxa"/>
            </w:tcMar>
          </w:tcPr>
          <w:p w:rsidR="00ED78B2" w:rsidRDefault="00772157">
            <w:pPr>
              <w:spacing w:after="0"/>
              <w:jc w:val="right"/>
            </w:pPr>
            <w:r>
              <w:rPr>
                <w:rFonts w:ascii="Courier New" w:hAnsi="Courier New"/>
                <w:color w:val="000000"/>
              </w:rPr>
              <w:t>141,150</w:t>
            </w:r>
          </w:p>
        </w:tc>
      </w:tr>
      <w:tr w:rsidR="00ED78B2">
        <w:trPr>
          <w:trHeight w:val="15"/>
        </w:trPr>
        <w:tc>
          <w:tcPr>
            <w:tcW w:w="5043" w:type="dxa"/>
            <w:tcMar>
              <w:top w:w="15" w:type="dxa"/>
              <w:left w:w="450" w:type="dxa"/>
              <w:bottom w:w="15" w:type="dxa"/>
              <w:right w:w="15" w:type="dxa"/>
            </w:tcMar>
          </w:tcPr>
          <w:p w:rsidR="00ED78B2" w:rsidRDefault="00772157">
            <w:pPr>
              <w:spacing w:after="0"/>
            </w:pPr>
            <w:r>
              <w:rPr>
                <w:rFonts w:ascii="Courier New" w:hAnsi="Courier New"/>
                <w:b/>
                <w:color w:val="000000"/>
              </w:rPr>
              <w:t>Income tax at 40%</w:t>
            </w:r>
          </w:p>
        </w:tc>
        <w:tc>
          <w:tcPr>
            <w:tcW w:w="1731" w:type="dxa"/>
            <w:tcMar>
              <w:top w:w="15" w:type="dxa"/>
              <w:left w:w="15" w:type="dxa"/>
              <w:bottom w:w="15" w:type="dxa"/>
              <w:right w:w="15" w:type="dxa"/>
            </w:tcMar>
          </w:tcPr>
          <w:p w:rsidR="00ED78B2" w:rsidRDefault="00ED78B2"/>
        </w:tc>
        <w:tc>
          <w:tcPr>
            <w:tcW w:w="1926"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56,460</w:t>
            </w:r>
          </w:p>
        </w:tc>
      </w:tr>
      <w:tr w:rsidR="00ED78B2">
        <w:trPr>
          <w:trHeight w:val="30"/>
        </w:trPr>
        <w:tc>
          <w:tcPr>
            <w:tcW w:w="5043" w:type="dxa"/>
            <w:tcMar>
              <w:top w:w="15" w:type="dxa"/>
              <w:left w:w="225" w:type="dxa"/>
              <w:bottom w:w="15" w:type="dxa"/>
              <w:right w:w="15" w:type="dxa"/>
            </w:tcMar>
          </w:tcPr>
          <w:p w:rsidR="00ED78B2" w:rsidRDefault="00772157">
            <w:pPr>
              <w:spacing w:after="0"/>
            </w:pPr>
            <w:r>
              <w:rPr>
                <w:rFonts w:ascii="Courier New" w:hAnsi="Courier New"/>
                <w:b/>
                <w:color w:val="000000"/>
              </w:rPr>
              <w:t>Net income</w:t>
            </w:r>
          </w:p>
        </w:tc>
        <w:tc>
          <w:tcPr>
            <w:tcW w:w="1731" w:type="dxa"/>
            <w:tcMar>
              <w:top w:w="15" w:type="dxa"/>
              <w:left w:w="15" w:type="dxa"/>
              <w:bottom w:w="15" w:type="dxa"/>
              <w:right w:w="15" w:type="dxa"/>
            </w:tcMar>
          </w:tcPr>
          <w:p w:rsidR="00ED78B2" w:rsidRDefault="00ED78B2"/>
        </w:tc>
        <w:tc>
          <w:tcPr>
            <w:tcW w:w="1926" w:type="dxa"/>
            <w:tcBorders>
              <w:bottom w:val="double" w:sz="5"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$ 84,690</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123) B</w:t>
      </w:r>
      <w:r>
        <w:rPr>
          <w:rFonts w:ascii="Times New Roman"/>
          <w:sz w:val="32"/>
        </w:rPr>
        <w:br/>
      </w:r>
    </w:p>
    <w:tbl>
      <w:tblPr>
        <w:tblW w:w="0" w:type="auto"/>
        <w:tblLook w:val="04A0"/>
      </w:tblPr>
      <w:tblGrid>
        <w:gridCol w:w="5788"/>
        <w:gridCol w:w="1906"/>
        <w:gridCol w:w="1906"/>
      </w:tblGrid>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Cash receipts:</w:t>
            </w:r>
          </w:p>
        </w:tc>
        <w:tc>
          <w:tcPr>
            <w:tcW w:w="2059" w:type="dxa"/>
            <w:tcMar>
              <w:top w:w="15" w:type="dxa"/>
              <w:left w:w="15" w:type="dxa"/>
              <w:bottom w:w="15" w:type="dxa"/>
              <w:right w:w="15" w:type="dxa"/>
            </w:tcMar>
          </w:tcPr>
          <w:p w:rsidR="00ED78B2" w:rsidRDefault="00ED78B2"/>
        </w:tc>
        <w:tc>
          <w:tcPr>
            <w:tcW w:w="2059" w:type="dxa"/>
            <w:tcMar>
              <w:top w:w="15" w:type="dxa"/>
              <w:left w:w="15" w:type="dxa"/>
              <w:bottom w:w="15" w:type="dxa"/>
              <w:right w:w="15" w:type="dxa"/>
            </w:tcMar>
          </w:tcPr>
          <w:p w:rsidR="00ED78B2" w:rsidRDefault="00ED78B2"/>
        </w:tc>
      </w:tr>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Sales revenue</w:t>
            </w:r>
          </w:p>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$ 305,000</w:t>
            </w:r>
          </w:p>
        </w:tc>
        <w:tc>
          <w:tcPr>
            <w:tcW w:w="2059" w:type="dxa"/>
            <w:tcMar>
              <w:top w:w="15" w:type="dxa"/>
              <w:left w:w="15" w:type="dxa"/>
              <w:bottom w:w="15" w:type="dxa"/>
              <w:right w:w="15" w:type="dxa"/>
            </w:tcMar>
          </w:tcPr>
          <w:p w:rsidR="00ED78B2" w:rsidRDefault="00ED78B2"/>
        </w:tc>
      </w:tr>
      <w:tr w:rsidR="00ED78B2">
        <w:trPr>
          <w:trHeight w:val="15"/>
        </w:trPr>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Less: Accounts receivable</w:t>
            </w:r>
          </w:p>
        </w:tc>
        <w:tc>
          <w:tcPr>
            <w:tcW w:w="20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20,000</w:t>
            </w:r>
          </w:p>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$ 285,000</w:t>
            </w:r>
          </w:p>
        </w:tc>
      </w:tr>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Owners' investments</w:t>
            </w:r>
          </w:p>
        </w:tc>
        <w:tc>
          <w:tcPr>
            <w:tcW w:w="2059" w:type="dxa"/>
            <w:tcMar>
              <w:top w:w="15" w:type="dxa"/>
              <w:left w:w="15" w:type="dxa"/>
              <w:bottom w:w="15" w:type="dxa"/>
              <w:right w:w="15" w:type="dxa"/>
            </w:tcMar>
          </w:tcPr>
          <w:p w:rsidR="00ED78B2" w:rsidRDefault="00ED78B2"/>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19,500</w:t>
            </w:r>
          </w:p>
        </w:tc>
      </w:tr>
      <w:tr w:rsidR="00ED78B2">
        <w:trPr>
          <w:trHeight w:val="15"/>
        </w:trPr>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Note payable</w:t>
            </w:r>
          </w:p>
        </w:tc>
        <w:tc>
          <w:tcPr>
            <w:tcW w:w="2059" w:type="dxa"/>
            <w:tcMar>
              <w:top w:w="15" w:type="dxa"/>
              <w:left w:w="15" w:type="dxa"/>
              <w:bottom w:w="15" w:type="dxa"/>
              <w:right w:w="15" w:type="dxa"/>
            </w:tcMar>
          </w:tcPr>
          <w:p w:rsidR="00ED78B2" w:rsidRDefault="00ED78B2"/>
        </w:tc>
        <w:tc>
          <w:tcPr>
            <w:tcW w:w="20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19,500</w:t>
            </w:r>
          </w:p>
        </w:tc>
      </w:tr>
      <w:tr w:rsidR="00ED78B2">
        <w:trPr>
          <w:trHeight w:val="15"/>
        </w:trPr>
        <w:tc>
          <w:tcPr>
            <w:tcW w:w="6482" w:type="dxa"/>
            <w:tcMar>
              <w:top w:w="15" w:type="dxa"/>
              <w:left w:w="450" w:type="dxa"/>
              <w:bottom w:w="15" w:type="dxa"/>
              <w:right w:w="15" w:type="dxa"/>
            </w:tcMar>
          </w:tcPr>
          <w:p w:rsidR="00ED78B2" w:rsidRDefault="00772157">
            <w:pPr>
              <w:spacing w:after="0"/>
            </w:pPr>
            <w:r>
              <w:rPr>
                <w:rFonts w:ascii="Courier New" w:hAnsi="Courier New"/>
                <w:b/>
                <w:color w:val="000000"/>
              </w:rPr>
              <w:t>Total receipts</w:t>
            </w:r>
          </w:p>
        </w:tc>
        <w:tc>
          <w:tcPr>
            <w:tcW w:w="2059" w:type="dxa"/>
            <w:tcMar>
              <w:top w:w="15" w:type="dxa"/>
              <w:left w:w="15" w:type="dxa"/>
              <w:bottom w:w="15" w:type="dxa"/>
              <w:right w:w="15" w:type="dxa"/>
            </w:tcMar>
          </w:tcPr>
          <w:p w:rsidR="00ED78B2" w:rsidRDefault="00ED78B2"/>
        </w:tc>
        <w:tc>
          <w:tcPr>
            <w:tcW w:w="20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324,000</w:t>
            </w:r>
          </w:p>
        </w:tc>
      </w:tr>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 xml:space="preserve">Cash </w:t>
            </w:r>
            <w:r>
              <w:rPr>
                <w:rFonts w:ascii="Courier New" w:hAnsi="Courier New"/>
                <w:b/>
                <w:color w:val="000000"/>
              </w:rPr>
              <w:t>disbursements:</w:t>
            </w:r>
          </w:p>
        </w:tc>
        <w:tc>
          <w:tcPr>
            <w:tcW w:w="2059" w:type="dxa"/>
            <w:tcMar>
              <w:top w:w="15" w:type="dxa"/>
              <w:left w:w="15" w:type="dxa"/>
              <w:bottom w:w="15" w:type="dxa"/>
              <w:right w:w="15" w:type="dxa"/>
            </w:tcMar>
          </w:tcPr>
          <w:p w:rsidR="00ED78B2" w:rsidRDefault="00ED78B2"/>
        </w:tc>
        <w:tc>
          <w:tcPr>
            <w:tcW w:w="2059" w:type="dxa"/>
            <w:tcMar>
              <w:top w:w="15" w:type="dxa"/>
              <w:left w:w="15" w:type="dxa"/>
              <w:bottom w:w="15" w:type="dxa"/>
              <w:right w:w="15" w:type="dxa"/>
            </w:tcMar>
          </w:tcPr>
          <w:p w:rsidR="00ED78B2" w:rsidRDefault="00ED78B2"/>
        </w:tc>
      </w:tr>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Purchases</w:t>
            </w:r>
          </w:p>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96,500</w:t>
            </w:r>
          </w:p>
        </w:tc>
        <w:tc>
          <w:tcPr>
            <w:tcW w:w="2059" w:type="dxa"/>
            <w:tcMar>
              <w:top w:w="15" w:type="dxa"/>
              <w:left w:w="15" w:type="dxa"/>
              <w:bottom w:w="15" w:type="dxa"/>
              <w:right w:w="15" w:type="dxa"/>
            </w:tcMar>
          </w:tcPr>
          <w:p w:rsidR="00ED78B2" w:rsidRDefault="00ED78B2"/>
        </w:tc>
      </w:tr>
      <w:tr w:rsidR="00ED78B2">
        <w:trPr>
          <w:trHeight w:val="15"/>
        </w:trPr>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Less: Accounts payable</w:t>
            </w:r>
          </w:p>
        </w:tc>
        <w:tc>
          <w:tcPr>
            <w:tcW w:w="20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28,100</w:t>
            </w:r>
          </w:p>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$ 68,400</w:t>
            </w:r>
          </w:p>
        </w:tc>
      </w:tr>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Salaries paid</w:t>
            </w:r>
          </w:p>
        </w:tc>
        <w:tc>
          <w:tcPr>
            <w:tcW w:w="2059" w:type="dxa"/>
            <w:tcMar>
              <w:top w:w="15" w:type="dxa"/>
              <w:left w:w="15" w:type="dxa"/>
              <w:bottom w:w="15" w:type="dxa"/>
              <w:right w:w="15" w:type="dxa"/>
            </w:tcMar>
          </w:tcPr>
          <w:p w:rsidR="00ED78B2" w:rsidRDefault="00ED78B2"/>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13,800</w:t>
            </w:r>
          </w:p>
        </w:tc>
      </w:tr>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Interest paid</w:t>
            </w:r>
          </w:p>
        </w:tc>
        <w:tc>
          <w:tcPr>
            <w:tcW w:w="2059" w:type="dxa"/>
            <w:tcMar>
              <w:top w:w="15" w:type="dxa"/>
              <w:left w:w="15" w:type="dxa"/>
              <w:bottom w:w="15" w:type="dxa"/>
              <w:right w:w="15" w:type="dxa"/>
            </w:tcMar>
          </w:tcPr>
          <w:p w:rsidR="00ED78B2" w:rsidRDefault="00ED78B2"/>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4,700</w:t>
            </w:r>
          </w:p>
        </w:tc>
      </w:tr>
      <w:tr w:rsidR="00ED78B2">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Insurance paid</w:t>
            </w:r>
          </w:p>
        </w:tc>
        <w:tc>
          <w:tcPr>
            <w:tcW w:w="2059" w:type="dxa"/>
            <w:tcMar>
              <w:top w:w="15" w:type="dxa"/>
              <w:left w:w="15" w:type="dxa"/>
              <w:bottom w:w="15" w:type="dxa"/>
              <w:right w:w="15" w:type="dxa"/>
            </w:tcMar>
          </w:tcPr>
          <w:p w:rsidR="00ED78B2" w:rsidRDefault="00ED78B2"/>
        </w:tc>
        <w:tc>
          <w:tcPr>
            <w:tcW w:w="2059" w:type="dxa"/>
            <w:tcMar>
              <w:top w:w="15" w:type="dxa"/>
              <w:left w:w="15" w:type="dxa"/>
              <w:bottom w:w="15" w:type="dxa"/>
              <w:right w:w="150" w:type="dxa"/>
            </w:tcMar>
          </w:tcPr>
          <w:p w:rsidR="00ED78B2" w:rsidRDefault="00772157">
            <w:pPr>
              <w:spacing w:after="0"/>
              <w:jc w:val="right"/>
            </w:pPr>
            <w:r>
              <w:rPr>
                <w:rFonts w:ascii="Courier New" w:hAnsi="Courier New"/>
                <w:color w:val="000000"/>
              </w:rPr>
              <w:t>8,700</w:t>
            </w:r>
          </w:p>
        </w:tc>
      </w:tr>
      <w:tr w:rsidR="00ED78B2">
        <w:trPr>
          <w:trHeight w:val="15"/>
        </w:trPr>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Estimated taxes paid</w:t>
            </w:r>
          </w:p>
        </w:tc>
        <w:tc>
          <w:tcPr>
            <w:tcW w:w="2059" w:type="dxa"/>
            <w:tcMar>
              <w:top w:w="15" w:type="dxa"/>
              <w:left w:w="15" w:type="dxa"/>
              <w:bottom w:w="15" w:type="dxa"/>
              <w:right w:w="15" w:type="dxa"/>
            </w:tcMar>
          </w:tcPr>
          <w:p w:rsidR="00ED78B2" w:rsidRDefault="00ED78B2"/>
        </w:tc>
        <w:tc>
          <w:tcPr>
            <w:tcW w:w="20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74,260</w:t>
            </w:r>
          </w:p>
        </w:tc>
      </w:tr>
      <w:tr w:rsidR="00ED78B2">
        <w:trPr>
          <w:trHeight w:val="15"/>
        </w:trPr>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Total cash disbursements</w:t>
            </w:r>
          </w:p>
        </w:tc>
        <w:tc>
          <w:tcPr>
            <w:tcW w:w="2059" w:type="dxa"/>
            <w:tcMar>
              <w:top w:w="15" w:type="dxa"/>
              <w:left w:w="15" w:type="dxa"/>
              <w:bottom w:w="15" w:type="dxa"/>
              <w:right w:w="15" w:type="dxa"/>
            </w:tcMar>
          </w:tcPr>
          <w:p w:rsidR="00ED78B2" w:rsidRDefault="00ED78B2"/>
        </w:tc>
        <w:tc>
          <w:tcPr>
            <w:tcW w:w="20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169,860</w:t>
            </w:r>
          </w:p>
        </w:tc>
      </w:tr>
      <w:tr w:rsidR="00ED78B2">
        <w:trPr>
          <w:trHeight w:val="30"/>
        </w:trPr>
        <w:tc>
          <w:tcPr>
            <w:tcW w:w="6482" w:type="dxa"/>
            <w:tcMar>
              <w:top w:w="15" w:type="dxa"/>
              <w:left w:w="225" w:type="dxa"/>
              <w:bottom w:w="15" w:type="dxa"/>
              <w:right w:w="15" w:type="dxa"/>
            </w:tcMar>
          </w:tcPr>
          <w:p w:rsidR="00ED78B2" w:rsidRDefault="00772157">
            <w:pPr>
              <w:spacing w:after="0"/>
            </w:pPr>
            <w:r>
              <w:rPr>
                <w:rFonts w:ascii="Courier New" w:hAnsi="Courier New"/>
                <w:b/>
                <w:color w:val="000000"/>
              </w:rPr>
              <w:t>Ending cash balance</w:t>
            </w:r>
          </w:p>
        </w:tc>
        <w:tc>
          <w:tcPr>
            <w:tcW w:w="2059" w:type="dxa"/>
            <w:tcMar>
              <w:top w:w="15" w:type="dxa"/>
              <w:left w:w="15" w:type="dxa"/>
              <w:bottom w:w="15" w:type="dxa"/>
              <w:right w:w="15" w:type="dxa"/>
            </w:tcMar>
          </w:tcPr>
          <w:p w:rsidR="00ED78B2" w:rsidRDefault="00ED78B2"/>
        </w:tc>
        <w:tc>
          <w:tcPr>
            <w:tcW w:w="2059" w:type="dxa"/>
            <w:tcBorders>
              <w:bottom w:val="double" w:sz="5"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$ 154,140</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Estimated</w:t>
      </w:r>
      <w:r>
        <w:rPr>
          <w:rFonts w:ascii="Times New Roman" w:hAnsi="Times New Roman"/>
          <w:color w:val="000000"/>
          <w:sz w:val="32"/>
        </w:rPr>
        <w:t xml:space="preserve"> taxes paid = Revenues of $305,000 less Cost of goods sold of $96,500 less $13,800 in salaries less $4,700 interest less $4,350 for insurance ($8,700/2) equals $185,650. Taxes at 40% are $74,260.</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124) A</w:t>
      </w:r>
      <w:r>
        <w:rPr>
          <w:rFonts w:ascii="Times New Roman"/>
          <w:sz w:val="32"/>
        </w:rPr>
        <w:br/>
      </w:r>
    </w:p>
    <w:tbl>
      <w:tblPr>
        <w:tblW w:w="0" w:type="auto"/>
        <w:tblLook w:val="04A0"/>
      </w:tblPr>
      <w:tblGrid>
        <w:gridCol w:w="4578"/>
        <w:gridCol w:w="1922"/>
        <w:gridCol w:w="2100"/>
      </w:tblGrid>
      <w:tr w:rsidR="00ED78B2">
        <w:tc>
          <w:tcPr>
            <w:tcW w:w="4578" w:type="dxa"/>
            <w:tcMar>
              <w:top w:w="15" w:type="dxa"/>
              <w:left w:w="225" w:type="dxa"/>
              <w:bottom w:w="15" w:type="dxa"/>
              <w:right w:w="15" w:type="dxa"/>
            </w:tcMar>
          </w:tcPr>
          <w:p w:rsidR="00ED78B2" w:rsidRDefault="00772157">
            <w:pPr>
              <w:spacing w:after="0"/>
            </w:pPr>
            <w:r>
              <w:rPr>
                <w:rFonts w:ascii="Courier New" w:hAnsi="Courier New"/>
                <w:b/>
                <w:color w:val="000000"/>
              </w:rPr>
              <w:t>Revenues</w:t>
            </w:r>
          </w:p>
        </w:tc>
        <w:tc>
          <w:tcPr>
            <w:tcW w:w="1922" w:type="dxa"/>
            <w:tcMar>
              <w:top w:w="15" w:type="dxa"/>
              <w:left w:w="15" w:type="dxa"/>
              <w:bottom w:w="15" w:type="dxa"/>
              <w:right w:w="15" w:type="dxa"/>
            </w:tcMar>
          </w:tcPr>
          <w:p w:rsidR="00ED78B2" w:rsidRDefault="00ED78B2"/>
        </w:tc>
        <w:tc>
          <w:tcPr>
            <w:tcW w:w="2100" w:type="dxa"/>
            <w:tcMar>
              <w:top w:w="15" w:type="dxa"/>
              <w:left w:w="15" w:type="dxa"/>
              <w:bottom w:w="15" w:type="dxa"/>
              <w:right w:w="150" w:type="dxa"/>
            </w:tcMar>
          </w:tcPr>
          <w:p w:rsidR="00ED78B2" w:rsidRDefault="00772157">
            <w:pPr>
              <w:spacing w:after="0"/>
              <w:jc w:val="right"/>
            </w:pPr>
            <w:r>
              <w:rPr>
                <w:rFonts w:ascii="Courier New" w:hAnsi="Courier New"/>
                <w:color w:val="000000"/>
              </w:rPr>
              <w:t>$ 369,000</w:t>
            </w:r>
          </w:p>
        </w:tc>
      </w:tr>
      <w:tr w:rsidR="00ED78B2">
        <w:tc>
          <w:tcPr>
            <w:tcW w:w="4578" w:type="dxa"/>
            <w:tcMar>
              <w:top w:w="15" w:type="dxa"/>
              <w:left w:w="225" w:type="dxa"/>
              <w:bottom w:w="15" w:type="dxa"/>
              <w:right w:w="15" w:type="dxa"/>
            </w:tcMar>
          </w:tcPr>
          <w:p w:rsidR="00ED78B2" w:rsidRDefault="00772157">
            <w:pPr>
              <w:spacing w:after="0"/>
            </w:pPr>
            <w:r>
              <w:rPr>
                <w:rFonts w:ascii="Courier New" w:hAnsi="Courier New"/>
                <w:b/>
                <w:color w:val="000000"/>
              </w:rPr>
              <w:t>Expenses:</w:t>
            </w:r>
          </w:p>
        </w:tc>
        <w:tc>
          <w:tcPr>
            <w:tcW w:w="1922" w:type="dxa"/>
            <w:tcMar>
              <w:top w:w="15" w:type="dxa"/>
              <w:left w:w="15" w:type="dxa"/>
              <w:bottom w:w="15" w:type="dxa"/>
              <w:right w:w="15" w:type="dxa"/>
            </w:tcMar>
          </w:tcPr>
          <w:p w:rsidR="00ED78B2" w:rsidRDefault="00ED78B2"/>
        </w:tc>
        <w:tc>
          <w:tcPr>
            <w:tcW w:w="2100" w:type="dxa"/>
            <w:tcMar>
              <w:top w:w="15" w:type="dxa"/>
              <w:left w:w="15" w:type="dxa"/>
              <w:bottom w:w="15" w:type="dxa"/>
              <w:right w:w="15" w:type="dxa"/>
            </w:tcMar>
          </w:tcPr>
          <w:p w:rsidR="00ED78B2" w:rsidRDefault="00ED78B2"/>
        </w:tc>
      </w:tr>
      <w:tr w:rsidR="00ED78B2">
        <w:tc>
          <w:tcPr>
            <w:tcW w:w="4578" w:type="dxa"/>
            <w:tcMar>
              <w:top w:w="15" w:type="dxa"/>
              <w:left w:w="450" w:type="dxa"/>
              <w:bottom w:w="15" w:type="dxa"/>
              <w:right w:w="15" w:type="dxa"/>
            </w:tcMar>
          </w:tcPr>
          <w:p w:rsidR="00ED78B2" w:rsidRDefault="00772157">
            <w:pPr>
              <w:spacing w:after="0"/>
            </w:pPr>
            <w:r>
              <w:rPr>
                <w:rFonts w:ascii="Courier New" w:hAnsi="Courier New"/>
                <w:b/>
                <w:color w:val="000000"/>
              </w:rPr>
              <w:t xml:space="preserve">Cost of </w:t>
            </w:r>
            <w:r>
              <w:rPr>
                <w:rFonts w:ascii="Courier New" w:hAnsi="Courier New"/>
                <w:b/>
                <w:color w:val="000000"/>
              </w:rPr>
              <w:t>goods sold</w:t>
            </w:r>
          </w:p>
        </w:tc>
        <w:tc>
          <w:tcPr>
            <w:tcW w:w="1922" w:type="dxa"/>
            <w:tcMar>
              <w:top w:w="15" w:type="dxa"/>
              <w:left w:w="15" w:type="dxa"/>
              <w:bottom w:w="15" w:type="dxa"/>
              <w:right w:w="150" w:type="dxa"/>
            </w:tcMar>
          </w:tcPr>
          <w:p w:rsidR="00ED78B2" w:rsidRDefault="00772157">
            <w:pPr>
              <w:spacing w:after="0"/>
              <w:jc w:val="right"/>
            </w:pPr>
            <w:r>
              <w:rPr>
                <w:rFonts w:ascii="Courier New" w:hAnsi="Courier New"/>
                <w:color w:val="000000"/>
              </w:rPr>
              <w:t>$ 170,000</w:t>
            </w:r>
          </w:p>
        </w:tc>
        <w:tc>
          <w:tcPr>
            <w:tcW w:w="2100" w:type="dxa"/>
            <w:tcMar>
              <w:top w:w="15" w:type="dxa"/>
              <w:left w:w="15" w:type="dxa"/>
              <w:bottom w:w="15" w:type="dxa"/>
              <w:right w:w="15" w:type="dxa"/>
            </w:tcMar>
          </w:tcPr>
          <w:p w:rsidR="00ED78B2" w:rsidRDefault="00ED78B2"/>
        </w:tc>
      </w:tr>
      <w:tr w:rsidR="00ED78B2">
        <w:tc>
          <w:tcPr>
            <w:tcW w:w="4578" w:type="dxa"/>
            <w:tcMar>
              <w:top w:w="15" w:type="dxa"/>
              <w:left w:w="450" w:type="dxa"/>
              <w:bottom w:w="15" w:type="dxa"/>
              <w:right w:w="15" w:type="dxa"/>
            </w:tcMar>
          </w:tcPr>
          <w:p w:rsidR="00ED78B2" w:rsidRDefault="00772157">
            <w:pPr>
              <w:spacing w:after="0"/>
            </w:pPr>
            <w:r>
              <w:rPr>
                <w:rFonts w:ascii="Courier New" w:hAnsi="Courier New"/>
                <w:b/>
                <w:color w:val="000000"/>
              </w:rPr>
              <w:t>Salaries expense</w:t>
            </w:r>
          </w:p>
        </w:tc>
        <w:tc>
          <w:tcPr>
            <w:tcW w:w="1922" w:type="dxa"/>
            <w:tcMar>
              <w:top w:w="15" w:type="dxa"/>
              <w:left w:w="15" w:type="dxa"/>
              <w:bottom w:w="15" w:type="dxa"/>
              <w:right w:w="150" w:type="dxa"/>
            </w:tcMar>
          </w:tcPr>
          <w:p w:rsidR="00ED78B2" w:rsidRDefault="00772157">
            <w:pPr>
              <w:spacing w:after="0"/>
              <w:jc w:val="right"/>
            </w:pPr>
            <w:r>
              <w:rPr>
                <w:rFonts w:ascii="Courier New" w:hAnsi="Courier New"/>
                <w:color w:val="000000"/>
              </w:rPr>
              <w:t>27,200</w:t>
            </w:r>
          </w:p>
        </w:tc>
        <w:tc>
          <w:tcPr>
            <w:tcW w:w="2100" w:type="dxa"/>
            <w:tcMar>
              <w:top w:w="15" w:type="dxa"/>
              <w:left w:w="15" w:type="dxa"/>
              <w:bottom w:w="15" w:type="dxa"/>
              <w:right w:w="15" w:type="dxa"/>
            </w:tcMar>
          </w:tcPr>
          <w:p w:rsidR="00ED78B2" w:rsidRDefault="00ED78B2"/>
        </w:tc>
      </w:tr>
      <w:tr w:rsidR="00ED78B2">
        <w:tc>
          <w:tcPr>
            <w:tcW w:w="4578" w:type="dxa"/>
            <w:tcMar>
              <w:top w:w="15" w:type="dxa"/>
              <w:left w:w="450" w:type="dxa"/>
              <w:bottom w:w="15" w:type="dxa"/>
              <w:right w:w="15" w:type="dxa"/>
            </w:tcMar>
          </w:tcPr>
          <w:p w:rsidR="00ED78B2" w:rsidRDefault="00772157">
            <w:pPr>
              <w:spacing w:after="0"/>
            </w:pPr>
            <w:r>
              <w:rPr>
                <w:rFonts w:ascii="Courier New" w:hAnsi="Courier New"/>
                <w:b/>
                <w:color w:val="000000"/>
              </w:rPr>
              <w:t>Interest expense</w:t>
            </w:r>
          </w:p>
        </w:tc>
        <w:tc>
          <w:tcPr>
            <w:tcW w:w="1922" w:type="dxa"/>
            <w:tcMar>
              <w:top w:w="15" w:type="dxa"/>
              <w:left w:w="15" w:type="dxa"/>
              <w:bottom w:w="15" w:type="dxa"/>
              <w:right w:w="150" w:type="dxa"/>
            </w:tcMar>
          </w:tcPr>
          <w:p w:rsidR="00ED78B2" w:rsidRDefault="00772157">
            <w:pPr>
              <w:spacing w:after="0"/>
              <w:jc w:val="right"/>
            </w:pPr>
            <w:r>
              <w:rPr>
                <w:rFonts w:ascii="Courier New" w:hAnsi="Courier New"/>
                <w:color w:val="000000"/>
              </w:rPr>
              <w:t>1,890</w:t>
            </w:r>
          </w:p>
        </w:tc>
        <w:tc>
          <w:tcPr>
            <w:tcW w:w="2100" w:type="dxa"/>
            <w:tcMar>
              <w:top w:w="15" w:type="dxa"/>
              <w:left w:w="15" w:type="dxa"/>
              <w:bottom w:w="15" w:type="dxa"/>
              <w:right w:w="15" w:type="dxa"/>
            </w:tcMar>
          </w:tcPr>
          <w:p w:rsidR="00ED78B2" w:rsidRDefault="00ED78B2"/>
        </w:tc>
      </w:tr>
      <w:tr w:rsidR="00ED78B2">
        <w:trPr>
          <w:trHeight w:val="15"/>
        </w:trPr>
        <w:tc>
          <w:tcPr>
            <w:tcW w:w="4578" w:type="dxa"/>
            <w:tcMar>
              <w:top w:w="15" w:type="dxa"/>
              <w:left w:w="450" w:type="dxa"/>
              <w:bottom w:w="15" w:type="dxa"/>
              <w:right w:w="15" w:type="dxa"/>
            </w:tcMar>
          </w:tcPr>
          <w:p w:rsidR="00ED78B2" w:rsidRDefault="00772157">
            <w:pPr>
              <w:spacing w:after="0"/>
            </w:pPr>
            <w:r>
              <w:rPr>
                <w:rFonts w:ascii="Courier New" w:hAnsi="Courier New"/>
                <w:b/>
                <w:color w:val="000000"/>
              </w:rPr>
              <w:t>Insurance expense</w:t>
            </w:r>
          </w:p>
        </w:tc>
        <w:tc>
          <w:tcPr>
            <w:tcW w:w="1922"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4,250</w:t>
            </w:r>
          </w:p>
        </w:tc>
        <w:tc>
          <w:tcPr>
            <w:tcW w:w="2100"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203,340</w:t>
            </w:r>
          </w:p>
        </w:tc>
      </w:tr>
      <w:tr w:rsidR="00ED78B2">
        <w:trPr>
          <w:trHeight w:val="30"/>
        </w:trPr>
        <w:tc>
          <w:tcPr>
            <w:tcW w:w="4578" w:type="dxa"/>
            <w:tcMar>
              <w:top w:w="15" w:type="dxa"/>
              <w:left w:w="225" w:type="dxa"/>
              <w:bottom w:w="15" w:type="dxa"/>
              <w:right w:w="15" w:type="dxa"/>
            </w:tcMar>
          </w:tcPr>
          <w:p w:rsidR="00ED78B2" w:rsidRDefault="00772157">
            <w:pPr>
              <w:spacing w:after="0"/>
            </w:pPr>
            <w:r>
              <w:rPr>
                <w:rFonts w:ascii="Courier New" w:hAnsi="Courier New"/>
                <w:b/>
                <w:color w:val="000000"/>
              </w:rPr>
              <w:t>Net income</w:t>
            </w:r>
          </w:p>
        </w:tc>
        <w:tc>
          <w:tcPr>
            <w:tcW w:w="1922" w:type="dxa"/>
            <w:tcMar>
              <w:top w:w="15" w:type="dxa"/>
              <w:left w:w="15" w:type="dxa"/>
              <w:bottom w:w="15" w:type="dxa"/>
              <w:right w:w="15" w:type="dxa"/>
            </w:tcMar>
          </w:tcPr>
          <w:p w:rsidR="00ED78B2" w:rsidRDefault="00ED78B2"/>
        </w:tc>
        <w:tc>
          <w:tcPr>
            <w:tcW w:w="2100" w:type="dxa"/>
            <w:tcBorders>
              <w:bottom w:val="double" w:sz="5"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$ 165,660</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125) C</w:t>
      </w:r>
      <w:r>
        <w:rPr>
          <w:rFonts w:ascii="Times New Roman"/>
          <w:sz w:val="32"/>
        </w:rPr>
        <w:br/>
      </w:r>
    </w:p>
    <w:tbl>
      <w:tblPr>
        <w:tblW w:w="0" w:type="auto"/>
        <w:tblLook w:val="04A0"/>
      </w:tblPr>
      <w:tblGrid>
        <w:gridCol w:w="5806"/>
        <w:gridCol w:w="1897"/>
        <w:gridCol w:w="1897"/>
      </w:tblGrid>
      <w:tr w:rsidR="00ED78B2">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Cash receipts:</w:t>
            </w:r>
          </w:p>
        </w:tc>
        <w:tc>
          <w:tcPr>
            <w:tcW w:w="1959" w:type="dxa"/>
            <w:tcMar>
              <w:top w:w="15" w:type="dxa"/>
              <w:left w:w="15" w:type="dxa"/>
              <w:bottom w:w="15" w:type="dxa"/>
              <w:right w:w="15" w:type="dxa"/>
            </w:tcMar>
          </w:tcPr>
          <w:p w:rsidR="00ED78B2" w:rsidRDefault="00ED78B2"/>
        </w:tc>
        <w:tc>
          <w:tcPr>
            <w:tcW w:w="1959" w:type="dxa"/>
            <w:tcMar>
              <w:top w:w="15" w:type="dxa"/>
              <w:left w:w="15" w:type="dxa"/>
              <w:bottom w:w="15" w:type="dxa"/>
              <w:right w:w="15" w:type="dxa"/>
            </w:tcMar>
          </w:tcPr>
          <w:p w:rsidR="00ED78B2" w:rsidRDefault="00ED78B2"/>
        </w:tc>
      </w:tr>
      <w:tr w:rsidR="00ED78B2">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Sales revenue</w:t>
            </w:r>
          </w:p>
        </w:tc>
        <w:tc>
          <w:tcPr>
            <w:tcW w:w="1959" w:type="dxa"/>
            <w:tcMar>
              <w:top w:w="15" w:type="dxa"/>
              <w:left w:w="15" w:type="dxa"/>
              <w:bottom w:w="15" w:type="dxa"/>
              <w:right w:w="150" w:type="dxa"/>
            </w:tcMar>
          </w:tcPr>
          <w:p w:rsidR="00ED78B2" w:rsidRDefault="00772157">
            <w:pPr>
              <w:spacing w:after="0"/>
              <w:jc w:val="right"/>
            </w:pPr>
            <w:r>
              <w:rPr>
                <w:rFonts w:ascii="Courier New" w:hAnsi="Courier New"/>
                <w:color w:val="000000"/>
              </w:rPr>
              <w:t>$ 375,000</w:t>
            </w:r>
          </w:p>
        </w:tc>
        <w:tc>
          <w:tcPr>
            <w:tcW w:w="1959" w:type="dxa"/>
            <w:tcMar>
              <w:top w:w="15" w:type="dxa"/>
              <w:left w:w="15" w:type="dxa"/>
              <w:bottom w:w="15" w:type="dxa"/>
              <w:right w:w="15" w:type="dxa"/>
            </w:tcMar>
          </w:tcPr>
          <w:p w:rsidR="00ED78B2" w:rsidRDefault="00ED78B2"/>
        </w:tc>
      </w:tr>
      <w:tr w:rsidR="00ED78B2">
        <w:trPr>
          <w:trHeight w:val="15"/>
        </w:trPr>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Less: Accounts receivable</w:t>
            </w:r>
          </w:p>
        </w:tc>
        <w:tc>
          <w:tcPr>
            <w:tcW w:w="19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45,900</w:t>
            </w:r>
          </w:p>
        </w:tc>
        <w:tc>
          <w:tcPr>
            <w:tcW w:w="1959" w:type="dxa"/>
            <w:tcMar>
              <w:top w:w="15" w:type="dxa"/>
              <w:left w:w="15" w:type="dxa"/>
              <w:bottom w:w="15" w:type="dxa"/>
              <w:right w:w="150" w:type="dxa"/>
            </w:tcMar>
          </w:tcPr>
          <w:p w:rsidR="00ED78B2" w:rsidRDefault="00772157">
            <w:pPr>
              <w:spacing w:after="0"/>
              <w:jc w:val="right"/>
            </w:pPr>
            <w:r>
              <w:rPr>
                <w:rFonts w:ascii="Courier New" w:hAnsi="Courier New"/>
                <w:color w:val="000000"/>
              </w:rPr>
              <w:t>$ 329,100</w:t>
            </w:r>
          </w:p>
        </w:tc>
      </w:tr>
      <w:tr w:rsidR="00ED78B2">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Owners' investments</w:t>
            </w:r>
          </w:p>
        </w:tc>
        <w:tc>
          <w:tcPr>
            <w:tcW w:w="1959" w:type="dxa"/>
            <w:tcMar>
              <w:top w:w="15" w:type="dxa"/>
              <w:left w:w="15" w:type="dxa"/>
              <w:bottom w:w="15" w:type="dxa"/>
              <w:right w:w="15" w:type="dxa"/>
            </w:tcMar>
          </w:tcPr>
          <w:p w:rsidR="00ED78B2" w:rsidRDefault="00ED78B2"/>
        </w:tc>
        <w:tc>
          <w:tcPr>
            <w:tcW w:w="1959" w:type="dxa"/>
            <w:tcMar>
              <w:top w:w="15" w:type="dxa"/>
              <w:left w:w="15" w:type="dxa"/>
              <w:bottom w:w="15" w:type="dxa"/>
              <w:right w:w="150" w:type="dxa"/>
            </w:tcMar>
          </w:tcPr>
          <w:p w:rsidR="00ED78B2" w:rsidRDefault="00772157">
            <w:pPr>
              <w:spacing w:after="0"/>
              <w:jc w:val="right"/>
            </w:pPr>
            <w:r>
              <w:rPr>
                <w:rFonts w:ascii="Courier New" w:hAnsi="Courier New"/>
                <w:color w:val="000000"/>
              </w:rPr>
              <w:t>41,000</w:t>
            </w:r>
          </w:p>
        </w:tc>
      </w:tr>
      <w:tr w:rsidR="00ED78B2">
        <w:trPr>
          <w:trHeight w:val="15"/>
        </w:trPr>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Notes payable</w:t>
            </w:r>
          </w:p>
        </w:tc>
        <w:tc>
          <w:tcPr>
            <w:tcW w:w="1959" w:type="dxa"/>
            <w:tcMar>
              <w:top w:w="15" w:type="dxa"/>
              <w:left w:w="15" w:type="dxa"/>
              <w:bottom w:w="15" w:type="dxa"/>
              <w:right w:w="15" w:type="dxa"/>
            </w:tcMar>
          </w:tcPr>
          <w:p w:rsidR="00ED78B2" w:rsidRDefault="00ED78B2"/>
        </w:tc>
        <w:tc>
          <w:tcPr>
            <w:tcW w:w="19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30,000</w:t>
            </w:r>
          </w:p>
        </w:tc>
      </w:tr>
      <w:tr w:rsidR="00ED78B2">
        <w:trPr>
          <w:trHeight w:val="15"/>
        </w:trPr>
        <w:tc>
          <w:tcPr>
            <w:tcW w:w="6082" w:type="dxa"/>
            <w:tcMar>
              <w:top w:w="15" w:type="dxa"/>
              <w:left w:w="450" w:type="dxa"/>
              <w:bottom w:w="15" w:type="dxa"/>
              <w:right w:w="15" w:type="dxa"/>
            </w:tcMar>
          </w:tcPr>
          <w:p w:rsidR="00ED78B2" w:rsidRDefault="00772157">
            <w:pPr>
              <w:spacing w:after="0"/>
            </w:pPr>
            <w:r>
              <w:rPr>
                <w:rFonts w:ascii="Courier New" w:hAnsi="Courier New"/>
                <w:b/>
                <w:color w:val="000000"/>
              </w:rPr>
              <w:t>Total receipts</w:t>
            </w:r>
          </w:p>
        </w:tc>
        <w:tc>
          <w:tcPr>
            <w:tcW w:w="1959" w:type="dxa"/>
            <w:tcMar>
              <w:top w:w="15" w:type="dxa"/>
              <w:left w:w="15" w:type="dxa"/>
              <w:bottom w:w="15" w:type="dxa"/>
              <w:right w:w="15" w:type="dxa"/>
            </w:tcMar>
          </w:tcPr>
          <w:p w:rsidR="00ED78B2" w:rsidRDefault="00ED78B2"/>
        </w:tc>
        <w:tc>
          <w:tcPr>
            <w:tcW w:w="19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400,100</w:t>
            </w:r>
          </w:p>
        </w:tc>
      </w:tr>
      <w:tr w:rsidR="00ED78B2">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Cash disbursements:</w:t>
            </w:r>
          </w:p>
        </w:tc>
        <w:tc>
          <w:tcPr>
            <w:tcW w:w="1959" w:type="dxa"/>
            <w:tcMar>
              <w:top w:w="15" w:type="dxa"/>
              <w:left w:w="15" w:type="dxa"/>
              <w:bottom w:w="15" w:type="dxa"/>
              <w:right w:w="15" w:type="dxa"/>
            </w:tcMar>
          </w:tcPr>
          <w:p w:rsidR="00ED78B2" w:rsidRDefault="00ED78B2"/>
        </w:tc>
        <w:tc>
          <w:tcPr>
            <w:tcW w:w="1959" w:type="dxa"/>
            <w:tcMar>
              <w:top w:w="15" w:type="dxa"/>
              <w:left w:w="15" w:type="dxa"/>
              <w:bottom w:w="15" w:type="dxa"/>
              <w:right w:w="15" w:type="dxa"/>
            </w:tcMar>
          </w:tcPr>
          <w:p w:rsidR="00ED78B2" w:rsidRDefault="00ED78B2"/>
        </w:tc>
      </w:tr>
      <w:tr w:rsidR="00ED78B2">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Purchases</w:t>
            </w:r>
          </w:p>
        </w:tc>
        <w:tc>
          <w:tcPr>
            <w:tcW w:w="1959" w:type="dxa"/>
            <w:tcMar>
              <w:top w:w="15" w:type="dxa"/>
              <w:left w:w="15" w:type="dxa"/>
              <w:bottom w:w="15" w:type="dxa"/>
              <w:right w:w="150" w:type="dxa"/>
            </w:tcMar>
          </w:tcPr>
          <w:p w:rsidR="00ED78B2" w:rsidRDefault="00772157">
            <w:pPr>
              <w:spacing w:after="0"/>
              <w:jc w:val="right"/>
            </w:pPr>
            <w:r>
              <w:rPr>
                <w:rFonts w:ascii="Courier New" w:hAnsi="Courier New"/>
                <w:color w:val="000000"/>
              </w:rPr>
              <w:t>195,000</w:t>
            </w:r>
          </w:p>
        </w:tc>
        <w:tc>
          <w:tcPr>
            <w:tcW w:w="1959" w:type="dxa"/>
            <w:tcMar>
              <w:top w:w="15" w:type="dxa"/>
              <w:left w:w="15" w:type="dxa"/>
              <w:bottom w:w="15" w:type="dxa"/>
              <w:right w:w="15" w:type="dxa"/>
            </w:tcMar>
          </w:tcPr>
          <w:p w:rsidR="00ED78B2" w:rsidRDefault="00ED78B2"/>
        </w:tc>
      </w:tr>
      <w:tr w:rsidR="00ED78B2">
        <w:trPr>
          <w:trHeight w:val="15"/>
        </w:trPr>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Less: Accounts payable</w:t>
            </w:r>
          </w:p>
        </w:tc>
        <w:tc>
          <w:tcPr>
            <w:tcW w:w="19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39,400</w:t>
            </w:r>
          </w:p>
        </w:tc>
        <w:tc>
          <w:tcPr>
            <w:tcW w:w="1959" w:type="dxa"/>
            <w:tcMar>
              <w:top w:w="15" w:type="dxa"/>
              <w:left w:w="15" w:type="dxa"/>
              <w:bottom w:w="15" w:type="dxa"/>
              <w:right w:w="150" w:type="dxa"/>
            </w:tcMar>
          </w:tcPr>
          <w:p w:rsidR="00ED78B2" w:rsidRDefault="00772157">
            <w:pPr>
              <w:spacing w:after="0"/>
              <w:jc w:val="right"/>
            </w:pPr>
            <w:r>
              <w:rPr>
                <w:rFonts w:ascii="Courier New" w:hAnsi="Courier New"/>
                <w:color w:val="000000"/>
              </w:rPr>
              <w:t>155,600</w:t>
            </w:r>
          </w:p>
        </w:tc>
      </w:tr>
      <w:tr w:rsidR="00ED78B2">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Salaries paid</w:t>
            </w:r>
          </w:p>
        </w:tc>
        <w:tc>
          <w:tcPr>
            <w:tcW w:w="1959" w:type="dxa"/>
            <w:tcMar>
              <w:top w:w="15" w:type="dxa"/>
              <w:left w:w="15" w:type="dxa"/>
              <w:bottom w:w="15" w:type="dxa"/>
              <w:right w:w="15" w:type="dxa"/>
            </w:tcMar>
          </w:tcPr>
          <w:p w:rsidR="00ED78B2" w:rsidRDefault="00ED78B2"/>
        </w:tc>
        <w:tc>
          <w:tcPr>
            <w:tcW w:w="1959" w:type="dxa"/>
            <w:tcMar>
              <w:top w:w="15" w:type="dxa"/>
              <w:left w:w="15" w:type="dxa"/>
              <w:bottom w:w="15" w:type="dxa"/>
              <w:right w:w="150" w:type="dxa"/>
            </w:tcMar>
          </w:tcPr>
          <w:p w:rsidR="00ED78B2" w:rsidRDefault="00772157">
            <w:pPr>
              <w:spacing w:after="0"/>
              <w:jc w:val="right"/>
            </w:pPr>
            <w:r>
              <w:rPr>
                <w:rFonts w:ascii="Courier New" w:hAnsi="Courier New"/>
                <w:color w:val="000000"/>
              </w:rPr>
              <w:t>27,500</w:t>
            </w:r>
          </w:p>
        </w:tc>
      </w:tr>
      <w:tr w:rsidR="00ED78B2">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Interest paid</w:t>
            </w:r>
          </w:p>
        </w:tc>
        <w:tc>
          <w:tcPr>
            <w:tcW w:w="1959" w:type="dxa"/>
            <w:tcMar>
              <w:top w:w="15" w:type="dxa"/>
              <w:left w:w="15" w:type="dxa"/>
              <w:bottom w:w="15" w:type="dxa"/>
              <w:right w:w="15" w:type="dxa"/>
            </w:tcMar>
          </w:tcPr>
          <w:p w:rsidR="00ED78B2" w:rsidRDefault="00ED78B2"/>
        </w:tc>
        <w:tc>
          <w:tcPr>
            <w:tcW w:w="1959" w:type="dxa"/>
            <w:tcMar>
              <w:top w:w="15" w:type="dxa"/>
              <w:left w:w="15" w:type="dxa"/>
              <w:bottom w:w="15" w:type="dxa"/>
              <w:right w:w="150" w:type="dxa"/>
            </w:tcMar>
          </w:tcPr>
          <w:p w:rsidR="00ED78B2" w:rsidRDefault="00772157">
            <w:pPr>
              <w:spacing w:after="0"/>
              <w:jc w:val="right"/>
            </w:pPr>
            <w:r>
              <w:rPr>
                <w:rFonts w:ascii="Courier New" w:hAnsi="Courier New"/>
                <w:color w:val="000000"/>
              </w:rPr>
              <w:t>3,600</w:t>
            </w:r>
          </w:p>
        </w:tc>
      </w:tr>
      <w:tr w:rsidR="00ED78B2">
        <w:trPr>
          <w:trHeight w:val="15"/>
        </w:trPr>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Insurance paid</w:t>
            </w:r>
          </w:p>
        </w:tc>
        <w:tc>
          <w:tcPr>
            <w:tcW w:w="1959" w:type="dxa"/>
            <w:tcMar>
              <w:top w:w="15" w:type="dxa"/>
              <w:left w:w="15" w:type="dxa"/>
              <w:bottom w:w="15" w:type="dxa"/>
              <w:right w:w="15" w:type="dxa"/>
            </w:tcMar>
          </w:tcPr>
          <w:p w:rsidR="00ED78B2" w:rsidRDefault="00ED78B2"/>
        </w:tc>
        <w:tc>
          <w:tcPr>
            <w:tcW w:w="19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9,600</w:t>
            </w:r>
          </w:p>
        </w:tc>
      </w:tr>
      <w:tr w:rsidR="00ED78B2">
        <w:trPr>
          <w:trHeight w:val="15"/>
        </w:trPr>
        <w:tc>
          <w:tcPr>
            <w:tcW w:w="6082" w:type="dxa"/>
            <w:tcMar>
              <w:top w:w="15" w:type="dxa"/>
              <w:left w:w="450" w:type="dxa"/>
              <w:bottom w:w="15" w:type="dxa"/>
              <w:right w:w="15" w:type="dxa"/>
            </w:tcMar>
          </w:tcPr>
          <w:p w:rsidR="00ED78B2" w:rsidRDefault="00772157">
            <w:pPr>
              <w:spacing w:after="0"/>
            </w:pPr>
            <w:r>
              <w:rPr>
                <w:rFonts w:ascii="Courier New" w:hAnsi="Courier New"/>
                <w:b/>
                <w:color w:val="000000"/>
              </w:rPr>
              <w:t>Total cash disbursements</w:t>
            </w:r>
          </w:p>
        </w:tc>
        <w:tc>
          <w:tcPr>
            <w:tcW w:w="1959" w:type="dxa"/>
            <w:tcMar>
              <w:top w:w="15" w:type="dxa"/>
              <w:left w:w="15" w:type="dxa"/>
              <w:bottom w:w="15" w:type="dxa"/>
              <w:right w:w="15" w:type="dxa"/>
            </w:tcMar>
          </w:tcPr>
          <w:p w:rsidR="00ED78B2" w:rsidRDefault="00ED78B2"/>
        </w:tc>
        <w:tc>
          <w:tcPr>
            <w:tcW w:w="1959" w:type="dxa"/>
            <w:tcBorders>
              <w:bottom w:val="single" w:sz="8"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196,300</w:t>
            </w:r>
          </w:p>
        </w:tc>
      </w:tr>
      <w:tr w:rsidR="00ED78B2">
        <w:trPr>
          <w:trHeight w:val="30"/>
        </w:trPr>
        <w:tc>
          <w:tcPr>
            <w:tcW w:w="6082" w:type="dxa"/>
            <w:tcMar>
              <w:top w:w="15" w:type="dxa"/>
              <w:left w:w="225" w:type="dxa"/>
              <w:bottom w:w="15" w:type="dxa"/>
              <w:right w:w="15" w:type="dxa"/>
            </w:tcMar>
          </w:tcPr>
          <w:p w:rsidR="00ED78B2" w:rsidRDefault="00772157">
            <w:pPr>
              <w:spacing w:after="0"/>
            </w:pPr>
            <w:r>
              <w:rPr>
                <w:rFonts w:ascii="Courier New" w:hAnsi="Courier New"/>
                <w:b/>
                <w:color w:val="000000"/>
              </w:rPr>
              <w:t xml:space="preserve">Ending cash </w:t>
            </w:r>
            <w:r>
              <w:rPr>
                <w:rFonts w:ascii="Courier New" w:hAnsi="Courier New"/>
                <w:b/>
                <w:color w:val="000000"/>
              </w:rPr>
              <w:t>balance</w:t>
            </w:r>
          </w:p>
        </w:tc>
        <w:tc>
          <w:tcPr>
            <w:tcW w:w="1959" w:type="dxa"/>
            <w:tcMar>
              <w:top w:w="15" w:type="dxa"/>
              <w:left w:w="15" w:type="dxa"/>
              <w:bottom w:w="15" w:type="dxa"/>
              <w:right w:w="15" w:type="dxa"/>
            </w:tcMar>
          </w:tcPr>
          <w:p w:rsidR="00ED78B2" w:rsidRDefault="00ED78B2"/>
        </w:tc>
        <w:tc>
          <w:tcPr>
            <w:tcW w:w="1959" w:type="dxa"/>
            <w:tcBorders>
              <w:bottom w:val="double" w:sz="5" w:space="0" w:color="000000"/>
            </w:tcBorders>
            <w:tcMar>
              <w:top w:w="15" w:type="dxa"/>
              <w:left w:w="15" w:type="dxa"/>
              <w:bottom w:w="15" w:type="dxa"/>
              <w:right w:w="150" w:type="dxa"/>
            </w:tcMar>
          </w:tcPr>
          <w:p w:rsidR="00ED78B2" w:rsidRDefault="00772157">
            <w:pPr>
              <w:spacing w:after="0"/>
              <w:jc w:val="right"/>
            </w:pPr>
            <w:r>
              <w:rPr>
                <w:rFonts w:ascii="Courier New" w:hAnsi="Courier New"/>
                <w:color w:val="000000"/>
              </w:rPr>
              <w:t>$ 203,800</w:t>
            </w:r>
          </w:p>
        </w:tc>
      </w:tr>
    </w:tbl>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126) C</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Beginning balance in Cash + Net increase in Cash = Ending balance in Cash</w:t>
      </w:r>
      <w:r>
        <w:br/>
      </w:r>
      <w:r>
        <w:rPr>
          <w:rFonts w:ascii="Times New Roman" w:hAnsi="Times New Roman"/>
          <w:color w:val="000000"/>
          <w:sz w:val="32"/>
        </w:rPr>
        <w:t>Therefore, beginning balance in Cash = Ending balance in Cash − Net increase in Cash</w:t>
      </w:r>
      <w:r>
        <w:br/>
      </w:r>
      <w:r>
        <w:rPr>
          <w:rFonts w:ascii="Times New Roman" w:hAnsi="Times New Roman"/>
          <w:color w:val="000000"/>
          <w:sz w:val="32"/>
        </w:rPr>
        <w:t xml:space="preserve">= $1,122 − $12 = </w:t>
      </w:r>
      <w:r>
        <w:rPr>
          <w:rFonts w:ascii="Times New Roman" w:hAnsi="Times New Roman"/>
          <w:color w:val="000000"/>
          <w:sz w:val="32"/>
          <w:u w:val="single"/>
        </w:rPr>
        <w:t>$1,110</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127) D</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Total assets = </w:t>
      </w:r>
      <w:r>
        <w:rPr>
          <w:rFonts w:ascii="Times New Roman" w:hAnsi="Times New Roman"/>
          <w:color w:val="000000"/>
          <w:sz w:val="32"/>
        </w:rPr>
        <w:t>Total liabilities + Total Stockholders' equity</w:t>
      </w:r>
      <w:r>
        <w:br/>
      </w:r>
      <w:r>
        <w:rPr>
          <w:rFonts w:ascii="Times New Roman" w:hAnsi="Times New Roman"/>
          <w:color w:val="000000"/>
          <w:sz w:val="32"/>
        </w:rPr>
        <w:t>Therefore, Total liabilities = Total assets − Total Stockholders' equity</w:t>
      </w:r>
      <w:r>
        <w:br/>
      </w:r>
      <w:r>
        <w:rPr>
          <w:rFonts w:ascii="Times New Roman" w:hAnsi="Times New Roman"/>
          <w:color w:val="000000"/>
          <w:sz w:val="32"/>
        </w:rPr>
        <w:t xml:space="preserve">= $4,552 − $453 = </w:t>
      </w:r>
      <w:r>
        <w:rPr>
          <w:rFonts w:ascii="Times New Roman" w:hAnsi="Times New Roman"/>
          <w:color w:val="000000"/>
          <w:sz w:val="32"/>
          <w:u w:val="single"/>
        </w:rPr>
        <w:t>$4,099</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128)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Gross profit = Net sales − Cost of goods sold</w:t>
      </w:r>
      <w:r>
        <w:br/>
      </w:r>
      <w:r>
        <w:rPr>
          <w:rFonts w:ascii="Times New Roman" w:hAnsi="Times New Roman"/>
          <w:color w:val="000000"/>
          <w:sz w:val="32"/>
        </w:rPr>
        <w:t>Therefore, Cost of goods sold = Net sales − Gr</w:t>
      </w:r>
      <w:r>
        <w:rPr>
          <w:rFonts w:ascii="Times New Roman" w:hAnsi="Times New Roman"/>
          <w:color w:val="000000"/>
          <w:sz w:val="32"/>
        </w:rPr>
        <w:t>oss profit</w:t>
      </w:r>
      <w:r>
        <w:br/>
      </w:r>
      <w:r>
        <w:rPr>
          <w:rFonts w:ascii="Times New Roman" w:hAnsi="Times New Roman"/>
          <w:color w:val="000000"/>
          <w:sz w:val="32"/>
        </w:rPr>
        <w:t xml:space="preserve">Cost of goods sold = $10,835 − $2,503 = </w:t>
      </w:r>
      <w:r>
        <w:rPr>
          <w:rFonts w:ascii="Times New Roman" w:hAnsi="Times New Roman"/>
          <w:color w:val="000000"/>
          <w:sz w:val="32"/>
          <w:u w:val="single"/>
        </w:rPr>
        <w:t>$8,332</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129) A</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 Gross profit − Operating expenses + Other income (expense), net</w:t>
      </w:r>
      <w:r>
        <w:br/>
      </w:r>
      <w:r>
        <w:rPr>
          <w:rFonts w:ascii="Times New Roman" w:hAnsi="Times New Roman"/>
          <w:color w:val="000000"/>
          <w:sz w:val="32"/>
        </w:rPr>
        <w:t>= $2,543 − $2,065 + $(29) = $449</w:t>
      </w:r>
      <w: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130)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131)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132)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133)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134)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135)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136)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137)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138)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139)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140)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141)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142)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143)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144)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145)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146)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147)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148)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149</w:t>
      </w:r>
      <w:r>
        <w:rPr>
          <w:rFonts w:ascii="Times New Roman"/>
          <w:sz w:val="32"/>
        </w:rPr>
        <w:t>)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150)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151)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152)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153)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154)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155)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156)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157)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158) FALSE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159) TRUE</w:t>
      </w:r>
      <w:r>
        <w:rPr>
          <w:rFonts w:ascii="Times New Roman"/>
          <w:sz w:val="32"/>
        </w:rPr>
        <w:br/>
      </w:r>
    </w:p>
    <w:p w:rsidR="00ED78B2" w:rsidRDefault="00772157">
      <w:pPr>
        <w:keepLines/>
        <w:sectPr w:rsidR="00ED78B2">
          <w:type w:val="continuous"/>
          <w:pgSz w:w="12240" w:h="15840"/>
          <w:pgMar w:top="1440" w:right="1440" w:bottom="1440" w:left="1440" w:header="720" w:footer="720" w:gutter="0"/>
          <w:cols w:space="720"/>
          <w:docGrid w:linePitch="360"/>
        </w:sectPr>
      </w:pPr>
      <w:r>
        <w:rPr>
          <w:rFonts w:ascii="Times New Roman"/>
          <w:sz w:val="32"/>
        </w:rPr>
        <w:t>160) FALSE</w:t>
      </w:r>
      <w:r>
        <w:rPr>
          <w:rFonts w:ascii="Times New Roman"/>
          <w:sz w:val="32"/>
        </w:rPr>
        <w:br/>
      </w:r>
    </w:p>
    <w:p w:rsidR="00772157" w:rsidRDefault="00772157"/>
    <w:sectPr w:rsidR="00772157" w:rsidSect="00ED78B2">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57" w:rsidRDefault="00772157" w:rsidP="00ED78B2">
      <w:pPr>
        <w:spacing w:after="0" w:line="240" w:lineRule="auto"/>
      </w:pPr>
      <w:r>
        <w:separator/>
      </w:r>
    </w:p>
  </w:endnote>
  <w:endnote w:type="continuationSeparator" w:id="0">
    <w:p w:rsidR="00772157" w:rsidRDefault="00772157" w:rsidP="00ED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B2" w:rsidRDefault="00772157">
    <w:pPr>
      <w:spacing w:after="0"/>
    </w:pP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sidR="000971E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57" w:rsidRDefault="00772157">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p>
    <w:p w:rsidR="00772157" w:rsidRDefault="00772157"/>
    <w:p w:rsidR="00772157" w:rsidRDefault="00772157" w:rsidP="00ED78B2">
      <w:pPr>
        <w:spacing w:after="0" w:line="240" w:lineRule="auto"/>
      </w:pPr>
      <w:r>
        <w:separator/>
      </w:r>
    </w:p>
  </w:footnote>
  <w:footnote w:type="continuationSeparator" w:id="0">
    <w:p w:rsidR="00772157" w:rsidRDefault="00772157" w:rsidP="00ED78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ED78B2"/>
    <w:rsid w:val="000971EA"/>
    <w:rsid w:val="00772157"/>
    <w:rsid w:val="00ED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D78B2"/>
    <w:rPr>
      <w:color w:val="0000FF" w:themeColor="hyperlink"/>
      <w:u w:val="single"/>
    </w:rPr>
  </w:style>
  <w:style w:type="table" w:styleId="TableGrid">
    <w:name w:val="Table Grid"/>
    <w:basedOn w:val="TableNormal"/>
    <w:uiPriority w:val="59"/>
    <w:rsid w:val="00ED7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Footer">
    <w:name w:val="footer"/>
    <w:basedOn w:val="Normal"/>
    <w:link w:val="FooterChar"/>
    <w:uiPriority w:val="99"/>
    <w:semiHidden/>
    <w:unhideWhenUsed/>
    <w:rsid w:val="000971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1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18892</Words>
  <Characters>107691</Characters>
  <Application>Microsoft Office Word</Application>
  <DocSecurity>0</DocSecurity>
  <Lines>897</Lines>
  <Paragraphs>252</Paragraphs>
  <ScaleCrop>false</ScaleCrop>
  <Company/>
  <LinksUpToDate>false</LinksUpToDate>
  <CharactersWithSpaces>126331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MapleLeaf</cp:lastModifiedBy>
  <cp:revision>2</cp:revision>
  <dcterms:created xsi:type="dcterms:W3CDTF">2023-03-14T20:03:00Z</dcterms:created>
  <dcterms:modified xsi:type="dcterms:W3CDTF">2023-03-14T20:03:00Z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